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4DB97" w14:textId="167014F8" w:rsidR="00805E97" w:rsidRDefault="009D7742" w:rsidP="009D7742">
      <w:pPr>
        <w:pStyle w:val="Subtitle"/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Worksheet: </w:t>
      </w:r>
      <w:r w:rsidR="00805E97">
        <w:rPr>
          <w:rFonts w:asciiTheme="minorHAnsi" w:hAnsiTheme="minorHAnsi" w:cstheme="minorHAnsi"/>
        </w:rPr>
        <w:t>Program Planning</w:t>
      </w:r>
    </w:p>
    <w:p w14:paraId="54D1B2D1" w14:textId="77777777" w:rsidR="00AC216E" w:rsidRDefault="00B13E58" w:rsidP="009D7742">
      <w:pPr>
        <w:pStyle w:val="Subtitle"/>
        <w:spacing w:before="0"/>
        <w:rPr>
          <w:rFonts w:asciiTheme="minorHAnsi" w:hAnsiTheme="minorHAnsi" w:cstheme="minorHAnsi"/>
        </w:rPr>
      </w:pPr>
      <w:r w:rsidRPr="0024472A">
        <w:rPr>
          <w:rFonts w:asciiTheme="minorHAnsi" w:hAnsiTheme="minorHAnsi" w:cstheme="minorHAnsi"/>
        </w:rPr>
        <w:t xml:space="preserve">Needs Assessment &amp; </w:t>
      </w:r>
      <w:r w:rsidR="00543D86" w:rsidRPr="0024472A">
        <w:rPr>
          <w:rFonts w:asciiTheme="minorHAnsi" w:hAnsiTheme="minorHAnsi" w:cstheme="minorHAnsi"/>
        </w:rPr>
        <w:t xml:space="preserve">Developing </w:t>
      </w:r>
      <w:r w:rsidR="009D7742">
        <w:rPr>
          <w:rFonts w:asciiTheme="minorHAnsi" w:hAnsiTheme="minorHAnsi" w:cstheme="minorHAnsi"/>
        </w:rPr>
        <w:t xml:space="preserve">Goals &amp; </w:t>
      </w:r>
      <w:r w:rsidRPr="0024472A">
        <w:rPr>
          <w:rFonts w:asciiTheme="minorHAnsi" w:hAnsiTheme="minorHAnsi" w:cstheme="minorHAnsi"/>
        </w:rPr>
        <w:t>Learning Objectives</w:t>
      </w:r>
      <w:r w:rsidR="007D2DF8">
        <w:rPr>
          <w:rFonts w:asciiTheme="minorHAnsi" w:hAnsiTheme="minorHAnsi" w:cstheme="minorHAnsi"/>
        </w:rPr>
        <w:t xml:space="preserve"> </w:t>
      </w:r>
    </w:p>
    <w:p w14:paraId="109EDD9F" w14:textId="05B25BE4" w:rsidR="009D5ECD" w:rsidRPr="009D5ECD" w:rsidRDefault="005137FE" w:rsidP="009D5ECD">
      <w:pPr>
        <w:pStyle w:val="Subtitle"/>
        <w:spacing w:before="0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br/>
      </w:r>
      <w:r w:rsidR="009D5ECD" w:rsidRPr="009D5ECD">
        <w:rPr>
          <w:rFonts w:asciiTheme="minorHAnsi" w:hAnsiTheme="minorHAnsi" w:cstheme="minorHAnsi"/>
          <w:color w:val="002060"/>
        </w:rPr>
        <w:t>Introduction</w:t>
      </w:r>
    </w:p>
    <w:p w14:paraId="749CBDC7" w14:textId="77777777" w:rsidR="00005AF9" w:rsidRDefault="009D5ECD" w:rsidP="00D41A43">
      <w:pPr>
        <w:rPr>
          <w:rFonts w:eastAsiaTheme="majorEastAsia" w:cstheme="minorHAnsi"/>
        </w:rPr>
      </w:pPr>
      <w:r w:rsidRPr="009D5ECD">
        <w:rPr>
          <w:rFonts w:eastAsiaTheme="majorEastAsia" w:cstheme="minorHAnsi"/>
        </w:rPr>
        <w:t xml:space="preserve">This worksheet is intended to </w:t>
      </w:r>
      <w:r w:rsidR="00F577A6">
        <w:rPr>
          <w:rFonts w:eastAsiaTheme="majorEastAsia" w:cstheme="minorHAnsi"/>
        </w:rPr>
        <w:t>enable</w:t>
      </w:r>
      <w:r w:rsidRPr="009D5ECD">
        <w:rPr>
          <w:rFonts w:eastAsiaTheme="majorEastAsia" w:cstheme="minorHAnsi"/>
        </w:rPr>
        <w:t xml:space="preserve"> Scientific Planning Committees </w:t>
      </w:r>
      <w:r w:rsidR="00187057">
        <w:rPr>
          <w:rFonts w:eastAsiaTheme="majorEastAsia" w:cstheme="minorHAnsi"/>
        </w:rPr>
        <w:t xml:space="preserve">(SPC) </w:t>
      </w:r>
      <w:r w:rsidR="00F577A6">
        <w:rPr>
          <w:rFonts w:eastAsiaTheme="majorEastAsia" w:cstheme="minorHAnsi"/>
        </w:rPr>
        <w:t>to</w:t>
      </w:r>
      <w:r w:rsidR="00005AF9">
        <w:rPr>
          <w:rFonts w:eastAsiaTheme="majorEastAsia" w:cstheme="minorHAnsi"/>
        </w:rPr>
        <w:t xml:space="preserve"> submit some required elements of the application </w:t>
      </w:r>
      <w:r w:rsidR="00F577A6">
        <w:rPr>
          <w:rFonts w:eastAsiaTheme="majorEastAsia" w:cstheme="minorHAnsi"/>
        </w:rPr>
        <w:t xml:space="preserve">for programs seeking accreditation through </w:t>
      </w:r>
      <w:r w:rsidRPr="009D5ECD">
        <w:rPr>
          <w:rFonts w:eastAsiaTheme="majorEastAsia" w:cstheme="minorHAnsi"/>
        </w:rPr>
        <w:t>Continuing Professional Development in the Temerty Faculty of Medicine, University of Toronto</w:t>
      </w:r>
      <w:r w:rsidR="00D41A43">
        <w:rPr>
          <w:rFonts w:eastAsiaTheme="majorEastAsia" w:cstheme="minorHAnsi"/>
        </w:rPr>
        <w:t xml:space="preserve">. </w:t>
      </w:r>
      <w:r w:rsidR="00F577A6">
        <w:rPr>
          <w:rFonts w:eastAsiaTheme="majorEastAsia" w:cstheme="minorHAnsi"/>
        </w:rPr>
        <w:t xml:space="preserve">This is designed </w:t>
      </w:r>
      <w:r w:rsidR="00005AF9">
        <w:rPr>
          <w:rFonts w:eastAsiaTheme="majorEastAsia" w:cstheme="minorHAnsi"/>
        </w:rPr>
        <w:t xml:space="preserve">to be a </w:t>
      </w:r>
      <w:r w:rsidR="00F577A6">
        <w:rPr>
          <w:rFonts w:eastAsiaTheme="majorEastAsia" w:cstheme="minorHAnsi"/>
        </w:rPr>
        <w:t xml:space="preserve">quick worksheet so that programs can identify which kind of source material was used to identify a need, state the need identified, and state the goals and learning objectives designed to meet the needs. </w:t>
      </w:r>
    </w:p>
    <w:p w14:paraId="5EB9BB9D" w14:textId="451EB2CB" w:rsidR="00005AF9" w:rsidRDefault="00F577A6" w:rsidP="00D41A43">
      <w:pPr>
        <w:rPr>
          <w:rFonts w:eastAsiaTheme="majorEastAsia" w:cstheme="minorHAnsi"/>
        </w:rPr>
      </w:pPr>
      <w:r>
        <w:rPr>
          <w:rFonts w:eastAsiaTheme="majorEastAsia" w:cstheme="minorHAnsi"/>
        </w:rPr>
        <w:t xml:space="preserve">This document can be uploaded to the CPD accreditation site </w:t>
      </w:r>
      <w:r w:rsidR="0088354E">
        <w:rPr>
          <w:rFonts w:eastAsiaTheme="majorEastAsia" w:cstheme="minorHAnsi"/>
        </w:rPr>
        <w:t xml:space="preserve">under “other </w:t>
      </w:r>
      <w:proofErr w:type="spellStart"/>
      <w:r w:rsidR="0088354E">
        <w:rPr>
          <w:rFonts w:eastAsiaTheme="majorEastAsia" w:cstheme="minorHAnsi"/>
        </w:rPr>
        <w:t>documents”</w:t>
      </w:r>
      <w:r>
        <w:rPr>
          <w:rFonts w:eastAsiaTheme="majorEastAsia" w:cstheme="minorHAnsi"/>
        </w:rPr>
        <w:t>and</w:t>
      </w:r>
      <w:proofErr w:type="spellEnd"/>
      <w:r>
        <w:rPr>
          <w:rFonts w:eastAsiaTheme="majorEastAsia" w:cstheme="minorHAnsi"/>
        </w:rPr>
        <w:t xml:space="preserve"> submitted for review.</w:t>
      </w:r>
    </w:p>
    <w:p w14:paraId="6D38549D" w14:textId="3AB236A6" w:rsidR="009D5ECD" w:rsidRPr="00D41A43" w:rsidRDefault="00005AF9" w:rsidP="00D41A43">
      <w:pPr>
        <w:rPr>
          <w:rFonts w:eastAsiaTheme="majorEastAsia" w:cstheme="minorHAnsi"/>
        </w:rPr>
      </w:pPr>
      <w:r>
        <w:rPr>
          <w:rFonts w:eastAsiaTheme="majorEastAsia" w:cstheme="minorHAnsi"/>
        </w:rPr>
        <w:t xml:space="preserve">As </w:t>
      </w:r>
      <w:r w:rsidR="004062FF">
        <w:rPr>
          <w:rFonts w:eastAsiaTheme="majorEastAsia" w:cstheme="minorHAnsi"/>
        </w:rPr>
        <w:t>always,</w:t>
      </w:r>
      <w:r>
        <w:rPr>
          <w:rFonts w:eastAsiaTheme="majorEastAsia" w:cstheme="minorHAnsi"/>
        </w:rPr>
        <w:t xml:space="preserve"> we encourage SPCs to begin the needs assessment and goals and learning objective development process well in advance of submitting these details for accreditation purposes. </w:t>
      </w:r>
    </w:p>
    <w:p w14:paraId="0FC92279" w14:textId="34264D42" w:rsidR="00F577A6" w:rsidRDefault="00F577A6" w:rsidP="009D5ECD">
      <w:pPr>
        <w:spacing w:after="120" w:line="264" w:lineRule="auto"/>
        <w:rPr>
          <w:rFonts w:eastAsiaTheme="majorEastAsia" w:cstheme="minorHAnsi"/>
        </w:rPr>
      </w:pPr>
      <w:r>
        <w:rPr>
          <w:rFonts w:eastAsiaTheme="majorEastAsia" w:cstheme="minorHAnsi"/>
        </w:rPr>
        <w:t xml:space="preserve">For more information about these processes, please see our existing </w:t>
      </w:r>
      <w:hyperlink r:id="rId12" w:history="1">
        <w:r w:rsidRPr="00F577A6">
          <w:rPr>
            <w:rStyle w:val="Hyperlink"/>
            <w:rFonts w:eastAsiaTheme="majorEastAsia" w:cstheme="minorHAnsi"/>
          </w:rPr>
          <w:t>quick tips</w:t>
        </w:r>
      </w:hyperlink>
      <w:r>
        <w:rPr>
          <w:rFonts w:eastAsiaTheme="majorEastAsia" w:cstheme="minorHAnsi"/>
        </w:rPr>
        <w:t xml:space="preserve"> on </w:t>
      </w:r>
      <w:r w:rsidRPr="00F577A6">
        <w:rPr>
          <w:rFonts w:eastAsiaTheme="majorEastAsia" w:cstheme="minorHAnsi"/>
        </w:rPr>
        <w:t>conducting a gap analysis</w:t>
      </w:r>
      <w:r>
        <w:rPr>
          <w:rFonts w:eastAsiaTheme="majorEastAsia" w:cstheme="minorHAnsi"/>
        </w:rPr>
        <w:t xml:space="preserve">, </w:t>
      </w:r>
      <w:r w:rsidRPr="00F577A6">
        <w:rPr>
          <w:rFonts w:eastAsiaTheme="majorEastAsia" w:cstheme="minorHAnsi"/>
        </w:rPr>
        <w:t>identifying learning needs,</w:t>
      </w:r>
      <w:r>
        <w:rPr>
          <w:rFonts w:eastAsiaTheme="majorEastAsia" w:cstheme="minorHAnsi"/>
        </w:rPr>
        <w:t xml:space="preserve"> and developing program goals and learning objectives. </w:t>
      </w:r>
      <w:r w:rsidR="00005AF9" w:rsidRPr="00D41A43">
        <w:rPr>
          <w:rFonts w:eastAsiaTheme="majorEastAsia" w:cstheme="minorHAnsi"/>
        </w:rPr>
        <w:t xml:space="preserve">Scientific planning committees are required to conduct a needs assessment </w:t>
      </w:r>
      <w:r w:rsidR="00005AF9">
        <w:rPr>
          <w:rFonts w:eastAsiaTheme="majorEastAsia" w:cstheme="minorHAnsi"/>
        </w:rPr>
        <w:t>process for both sets of needs (</w:t>
      </w:r>
      <w:r w:rsidR="005137FE">
        <w:rPr>
          <w:rFonts w:eastAsiaTheme="majorEastAsia" w:cstheme="minorHAnsi"/>
        </w:rPr>
        <w:t xml:space="preserve">see </w:t>
      </w:r>
      <w:hyperlink r:id="rId13" w:history="1">
        <w:r w:rsidR="005137FE" w:rsidRPr="005137FE">
          <w:rPr>
            <w:rStyle w:val="Hyperlink"/>
            <w:rFonts w:eastAsiaTheme="majorEastAsia" w:cstheme="minorHAnsi"/>
          </w:rPr>
          <w:t>CACME Standard 2.1</w:t>
        </w:r>
      </w:hyperlink>
      <w:r w:rsidR="005137FE">
        <w:rPr>
          <w:rFonts w:eastAsiaTheme="majorEastAsia" w:cstheme="minorHAnsi"/>
        </w:rPr>
        <w:t xml:space="preserve">) and ensure that learning objectives are derived from identified needs (see </w:t>
      </w:r>
      <w:hyperlink r:id="rId14" w:history="1">
        <w:r w:rsidR="005137FE" w:rsidRPr="005137FE">
          <w:rPr>
            <w:rStyle w:val="Hyperlink"/>
            <w:rFonts w:eastAsiaTheme="majorEastAsia" w:cstheme="minorHAnsi"/>
          </w:rPr>
          <w:t>CACME Standard 2.2</w:t>
        </w:r>
      </w:hyperlink>
      <w:r w:rsidR="005137FE">
        <w:rPr>
          <w:rFonts w:eastAsiaTheme="majorEastAsia" w:cstheme="minorHAnsi"/>
        </w:rPr>
        <w:t>)</w:t>
      </w:r>
    </w:p>
    <w:p w14:paraId="44997189" w14:textId="65A03373" w:rsidR="00187057" w:rsidRDefault="00187057" w:rsidP="00D41A43">
      <w:pPr>
        <w:spacing w:after="120" w:line="264" w:lineRule="auto"/>
        <w:rPr>
          <w:rFonts w:eastAsiaTheme="majorEastAsia" w:cstheme="minorHAnsi"/>
        </w:rPr>
      </w:pPr>
      <w:r>
        <w:rPr>
          <w:rFonts w:eastAsiaTheme="majorEastAsia" w:cstheme="minorHAnsi"/>
        </w:rPr>
        <w:t xml:space="preserve">While there are </w:t>
      </w:r>
      <w:hyperlink r:id="rId15" w:history="1">
        <w:r w:rsidRPr="00187057">
          <w:rPr>
            <w:rStyle w:val="Hyperlink"/>
            <w:rFonts w:eastAsiaTheme="majorEastAsia" w:cstheme="minorHAnsi"/>
          </w:rPr>
          <w:t>other methods</w:t>
        </w:r>
      </w:hyperlink>
      <w:r>
        <w:rPr>
          <w:rFonts w:eastAsiaTheme="majorEastAsia" w:cstheme="minorHAnsi"/>
        </w:rPr>
        <w:t xml:space="preserve"> for learners to identify their own learning needs, this worksheet is intended for use by SPCs who are developing accredited programs.</w:t>
      </w:r>
    </w:p>
    <w:p w14:paraId="20B9710C" w14:textId="77777777" w:rsidR="00005AF9" w:rsidRDefault="00005AF9" w:rsidP="00187057">
      <w:pPr>
        <w:pStyle w:val="Subtitle"/>
        <w:spacing w:before="0"/>
        <w:rPr>
          <w:rFonts w:asciiTheme="minorHAnsi" w:hAnsiTheme="minorHAnsi" w:cstheme="minorHAnsi"/>
          <w:color w:val="002060"/>
        </w:rPr>
      </w:pPr>
    </w:p>
    <w:p w14:paraId="634CE63B" w14:textId="2319680D" w:rsidR="00187057" w:rsidRDefault="00187057" w:rsidP="00187057">
      <w:pPr>
        <w:pStyle w:val="Subtitle"/>
        <w:spacing w:before="0"/>
        <w:rPr>
          <w:rFonts w:asciiTheme="minorHAnsi" w:hAnsiTheme="minorHAnsi" w:cstheme="minorHAnsi"/>
          <w:color w:val="002060"/>
        </w:rPr>
      </w:pPr>
      <w:r w:rsidRPr="00187057">
        <w:rPr>
          <w:rFonts w:asciiTheme="minorHAnsi" w:hAnsiTheme="minorHAnsi" w:cstheme="minorHAnsi"/>
          <w:color w:val="002060"/>
        </w:rPr>
        <w:t>How to use this worksheet</w:t>
      </w:r>
    </w:p>
    <w:p w14:paraId="2200E3AE" w14:textId="052C2DC9" w:rsidR="00B47503" w:rsidRPr="0008760A" w:rsidRDefault="00B47503" w:rsidP="00B47503">
      <w:pPr>
        <w:pStyle w:val="Title"/>
        <w:rPr>
          <w:rFonts w:asciiTheme="minorHAnsi" w:hAnsiTheme="minorHAnsi" w:cstheme="minorHAnsi"/>
          <w:b w:val="0"/>
          <w:sz w:val="22"/>
          <w:szCs w:val="22"/>
        </w:rPr>
      </w:pPr>
      <w:r w:rsidRPr="0008760A">
        <w:rPr>
          <w:rFonts w:asciiTheme="minorHAnsi" w:hAnsiTheme="minorHAnsi" w:cstheme="minorHAnsi"/>
          <w:b w:val="0"/>
          <w:sz w:val="22"/>
          <w:szCs w:val="22"/>
        </w:rPr>
        <w:t xml:space="preserve">This worksheet is divided into four parts: 1) </w:t>
      </w:r>
      <w:r w:rsidR="0054746C" w:rsidRPr="0054746C">
        <w:rPr>
          <w:rFonts w:asciiTheme="minorHAnsi" w:hAnsiTheme="minorHAnsi" w:cstheme="minorHAnsi"/>
          <w:b w:val="0"/>
          <w:sz w:val="22"/>
          <w:szCs w:val="22"/>
        </w:rPr>
        <w:t>unperceived needs / misperceived needs / emergent needs</w:t>
      </w:r>
      <w:r w:rsidRPr="0008760A">
        <w:rPr>
          <w:rFonts w:asciiTheme="minorHAnsi" w:hAnsiTheme="minorHAnsi" w:cstheme="minorHAnsi"/>
          <w:b w:val="0"/>
          <w:sz w:val="22"/>
          <w:szCs w:val="22"/>
        </w:rPr>
        <w:t xml:space="preserve">, 2) perceived needs, 3) program learning goals and 4) learning objectives. </w:t>
      </w:r>
    </w:p>
    <w:p w14:paraId="55D2F171" w14:textId="7FC77772" w:rsidR="00B47503" w:rsidRPr="0008760A" w:rsidRDefault="00D85BE6" w:rsidP="00B47503">
      <w:pPr>
        <w:rPr>
          <w:rFonts w:eastAsiaTheme="majorEastAsia" w:cstheme="minorHAnsi"/>
        </w:rPr>
      </w:pPr>
      <w:r w:rsidRPr="0008760A">
        <w:rPr>
          <w:rFonts w:eastAsiaTheme="majorEastAsia" w:cstheme="minorHAnsi"/>
        </w:rPr>
        <w:t xml:space="preserve">For 1) and 2), you are provided with a </w:t>
      </w:r>
      <w:r w:rsidR="00B47503" w:rsidRPr="0008760A">
        <w:rPr>
          <w:rFonts w:eastAsiaTheme="majorEastAsia" w:cstheme="minorHAnsi"/>
        </w:rPr>
        <w:t xml:space="preserve">list </w:t>
      </w:r>
      <w:r w:rsidRPr="0008760A">
        <w:rPr>
          <w:rFonts w:eastAsiaTheme="majorEastAsia" w:cstheme="minorHAnsi"/>
        </w:rPr>
        <w:t>of some</w:t>
      </w:r>
      <w:r w:rsidR="00B47503" w:rsidRPr="0008760A">
        <w:rPr>
          <w:rFonts w:eastAsiaTheme="majorEastAsia" w:cstheme="minorHAnsi"/>
        </w:rPr>
        <w:t xml:space="preserve"> potential sources of </w:t>
      </w:r>
      <w:r w:rsidRPr="0008760A">
        <w:rPr>
          <w:rFonts w:eastAsiaTheme="majorEastAsia" w:cstheme="minorHAnsi"/>
        </w:rPr>
        <w:t xml:space="preserve">identifying </w:t>
      </w:r>
      <w:r w:rsidR="00B47503" w:rsidRPr="0008760A">
        <w:rPr>
          <w:rFonts w:eastAsiaTheme="majorEastAsia" w:cstheme="minorHAnsi"/>
        </w:rPr>
        <w:t>learning needs</w:t>
      </w:r>
      <w:r w:rsidRPr="0008760A">
        <w:rPr>
          <w:rFonts w:eastAsiaTheme="majorEastAsia" w:cstheme="minorHAnsi"/>
        </w:rPr>
        <w:t xml:space="preserve">. For the relevant source(s) used by your SPC listed in </w:t>
      </w:r>
      <w:r w:rsidR="006D7899" w:rsidRPr="0008760A">
        <w:rPr>
          <w:rFonts w:eastAsiaTheme="majorEastAsia" w:cstheme="minorHAnsi"/>
        </w:rPr>
        <w:t xml:space="preserve">the first </w:t>
      </w:r>
      <w:r w:rsidRPr="0008760A">
        <w:rPr>
          <w:rFonts w:eastAsiaTheme="majorEastAsia" w:cstheme="minorHAnsi"/>
        </w:rPr>
        <w:t>column</w:t>
      </w:r>
      <w:r w:rsidR="006D7899" w:rsidRPr="0008760A">
        <w:rPr>
          <w:rFonts w:eastAsiaTheme="majorEastAsia" w:cstheme="minorHAnsi"/>
        </w:rPr>
        <w:t>, please summarize the learning gap identified and then provide detail of the evidence base (e.g. data source, year, link to citation, if relevant)</w:t>
      </w:r>
      <w:r w:rsidR="00BE0A1F">
        <w:rPr>
          <w:rFonts w:eastAsiaTheme="majorEastAsia" w:cstheme="minorHAnsi"/>
        </w:rPr>
        <w:t>.</w:t>
      </w:r>
    </w:p>
    <w:p w14:paraId="5676E082" w14:textId="7B7B5115" w:rsidR="00D85BE6" w:rsidRPr="0008760A" w:rsidRDefault="00D85BE6" w:rsidP="00B47503">
      <w:pPr>
        <w:rPr>
          <w:rFonts w:eastAsiaTheme="majorEastAsia" w:cstheme="minorHAnsi"/>
        </w:rPr>
      </w:pPr>
      <w:r w:rsidRPr="0008760A">
        <w:rPr>
          <w:rFonts w:eastAsiaTheme="majorEastAsia" w:cstheme="minorHAnsi"/>
        </w:rPr>
        <w:t>For 3) and 4), we ask you to list the program learning goals and learning objectives</w:t>
      </w:r>
      <w:r w:rsidR="0008760A" w:rsidRPr="0008760A">
        <w:rPr>
          <w:rFonts w:eastAsiaTheme="majorEastAsia" w:cstheme="minorHAnsi"/>
        </w:rPr>
        <w:t>.</w:t>
      </w:r>
    </w:p>
    <w:p w14:paraId="4A1A105D" w14:textId="77777777" w:rsidR="00187057" w:rsidRPr="0008760A" w:rsidRDefault="00187057" w:rsidP="009D7742">
      <w:pPr>
        <w:pStyle w:val="Subtitle"/>
        <w:spacing w:before="0"/>
        <w:rPr>
          <w:rFonts w:asciiTheme="minorHAnsi" w:eastAsiaTheme="majorEastAsia" w:hAnsiTheme="minorHAnsi" w:cstheme="minorHAnsi"/>
          <w:b w:val="0"/>
          <w:color w:val="auto"/>
          <w:sz w:val="22"/>
        </w:rPr>
      </w:pPr>
    </w:p>
    <w:p w14:paraId="12746D31" w14:textId="77777777" w:rsidR="00D85BE6" w:rsidRDefault="00D85BE6">
      <w:pPr>
        <w:rPr>
          <w:rFonts w:eastAsiaTheme="minorEastAsia" w:cstheme="minorHAnsi"/>
          <w:b/>
          <w:color w:val="002060"/>
          <w:sz w:val="32"/>
        </w:rPr>
      </w:pPr>
      <w:r>
        <w:rPr>
          <w:rFonts w:cstheme="minorHAnsi"/>
          <w:color w:val="002060"/>
        </w:rPr>
        <w:br w:type="page"/>
      </w:r>
    </w:p>
    <w:p w14:paraId="5301BC20" w14:textId="71D5E34F" w:rsidR="009D7742" w:rsidRDefault="00D84570" w:rsidP="009D7742">
      <w:pPr>
        <w:pStyle w:val="Subtitle"/>
        <w:spacing w:before="0"/>
        <w:rPr>
          <w:rFonts w:asciiTheme="minorHAnsi" w:hAnsiTheme="minorHAnsi" w:cstheme="minorHAnsi"/>
          <w:color w:val="002060"/>
        </w:rPr>
      </w:pPr>
      <w:r w:rsidRPr="00D84570">
        <w:rPr>
          <w:rFonts w:eastAsiaTheme="majorEastAsia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95A73F" wp14:editId="52686EE7">
                <wp:simplePos x="0" y="0"/>
                <wp:positionH relativeFrom="column">
                  <wp:posOffset>-95885</wp:posOffset>
                </wp:positionH>
                <wp:positionV relativeFrom="paragraph">
                  <wp:posOffset>473075</wp:posOffset>
                </wp:positionV>
                <wp:extent cx="6450965" cy="777240"/>
                <wp:effectExtent l="0" t="0" r="2603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96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306FC" w14:textId="357E431D" w:rsidR="00D84570" w:rsidRDefault="00D84570">
                            <w:r>
                              <w:rPr>
                                <w:rFonts w:eastAsiaTheme="majorEastAsia" w:cstheme="minorHAnsi"/>
                              </w:rPr>
                              <w:t>These needs are not recognized by members of the target audience(s): they may be unperceived –</w:t>
                            </w:r>
                            <w:r w:rsidRPr="00D763B8">
                              <w:rPr>
                                <w:rFonts w:eastAsiaTheme="majorEastAsia" w:cstheme="minorHAnsi"/>
                                <w:i/>
                              </w:rPr>
                              <w:t xml:space="preserve"> “I</w:t>
                            </w:r>
                            <w:r>
                              <w:rPr>
                                <w:rFonts w:eastAsiaTheme="majorEastAsia" w:cstheme="minorHAnsi"/>
                                <w:i/>
                              </w:rPr>
                              <w:t xml:space="preserve"> don’t</w:t>
                            </w:r>
                            <w:r w:rsidRPr="00D763B8">
                              <w:rPr>
                                <w:rFonts w:eastAsiaTheme="majorEastAsia" w:cstheme="minorHAnsi"/>
                                <w:i/>
                              </w:rPr>
                              <w:t xml:space="preserve"> know what I don’t know</w:t>
                            </w:r>
                            <w:r w:rsidRPr="00D763B8">
                              <w:rPr>
                                <w:rFonts w:eastAsiaTheme="majorEastAsia" w:cstheme="minorHAnsi"/>
                              </w:rPr>
                              <w:t>”</w:t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>;</w:t>
                            </w:r>
                            <w:r w:rsidRPr="00D763B8">
                              <w:rPr>
                                <w:rFonts w:eastAsiaTheme="majorEastAsia" w:cstheme="minorHAnsi"/>
                              </w:rPr>
                              <w:t xml:space="preserve"> they may be misperceived</w:t>
                            </w:r>
                            <w:r>
                              <w:rPr>
                                <w:rFonts w:eastAsiaTheme="majorEastAsia" w:cstheme="minorHAnsi"/>
                                <w:i/>
                              </w:rPr>
                              <w:t xml:space="preserve"> – </w:t>
                            </w:r>
                            <w:r w:rsidRPr="00D84570">
                              <w:rPr>
                                <w:rFonts w:eastAsiaTheme="majorEastAsia" w:cstheme="minorHAnsi"/>
                                <w:i/>
                              </w:rPr>
                              <w:t>“I think I know something I don’t”</w:t>
                            </w:r>
                            <w:r>
                              <w:rPr>
                                <w:i/>
                              </w:rPr>
                              <w:t xml:space="preserve">; </w:t>
                            </w:r>
                            <w:r>
                              <w:t xml:space="preserve">or they may be emergent – </w:t>
                            </w:r>
                            <w:r w:rsidRPr="00D763B8">
                              <w:rPr>
                                <w:i/>
                              </w:rPr>
                              <w:t>“I just discovered what I want/need to know”</w:t>
                            </w:r>
                            <w:r>
                              <w:t>. These needs may represent the needs of individual members of a target audience, or a collective need of an interprofessional workplace.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5A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5pt;margin-top:37.25pt;width:507.95pt;height:6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17dJAIAAEYEAAAOAAAAZHJzL2Uyb0RvYy54bWysU9uO2yAQfa/Uf0C8N3asXDZWnNU221SV&#10;thdptx+AMY5RgaFAYqdf3wFn02jbvlTlATHMcJg5Z2Z9O2hFjsJ5Caai00lOiTAcGmn2Ff36tHtz&#10;Q4kPzDRMgREVPQlPbzevX617W4oCOlCNcARBjC97W9EuBFtmmeed0MxPwAqDzhacZgFNt88ax3pE&#10;1yor8nyR9eAa64AL7/H2fnTSTcJvW8HD57b1IhBVUcwtpN2lvY57tlmzcu+Y7SQ/p8H+IQvNpMFP&#10;L1D3LDBycPI3KC25Aw9tmHDQGbSt5CLVgNVM8xfVPHbMilQLkuPthSb//2D5p+MXR2RT0WK6pMQw&#10;jSI9iSGQtzCQIvLTW19i2KPFwDDgNeqcavX2Afg3TwxsO2b24s456DvBGsxvGl9mV09HHB9B6v4j&#10;NPgNOwRIQEPrdCQP6SCIjjqdLtrEVDheLmbzfLWYU8LRt1wui1kSL2Pl82vrfHgvQJN4qKhD7RM6&#10;Oz74ELNh5XNI/MyDks1OKpUMt6+3ypEjwz7ZpZUKeBGmDOkrupoX85GAv0Lkaf0JQsuADa+krujN&#10;JYiVkbZ3pkntGJhU4xlTVubMY6RuJDEM9XDWpYbmhIw6GBsbBxEPHbgflPTY1BX13w/MCUrUB4Oq&#10;rKYzpI2EZMzmywINd+2prz3McISqaKBkPG5DmpxImIE7VK+Vidgo85jJOVds1sT3ebDiNFzbKerX&#10;+G9+AgAA//8DAFBLAwQUAAYACAAAACEAACq4nuEAAAALAQAADwAAAGRycy9kb3ducmV2LnhtbEyP&#10;wU7DMAyG70i8Q2QkLmhLClu3lqYTQgLBDQaCa9ZkbUXilCTrytvjneBmy59+f3+1mZxlowmx9ygh&#10;mwtgBhuve2wlvL89zNbAYlKolfVoJPyYCJv6/KxSpfZHfDXjNrWMQjCWSkKX0lByHpvOOBXnfjBI&#10;t70PTiVaQ8t1UEcKd5ZfC5Fzp3qkD50azH1nmq/twUlYL57Gz/h88/LR5HtbpKvV+PgdpLy8mO5u&#10;gSUzpT8YTvqkDjU57fwBdWRWwixbZoRKWC2WwE6AEILK7Ggq8gJ4XfH/HepfAAAA//8DAFBLAQIt&#10;ABQABgAIAAAAIQC2gziS/gAAAOEBAAATAAAAAAAAAAAAAAAAAAAAAABbQ29udGVudF9UeXBlc10u&#10;eG1sUEsBAi0AFAAGAAgAAAAhADj9If/WAAAAlAEAAAsAAAAAAAAAAAAAAAAALwEAAF9yZWxzLy5y&#10;ZWxzUEsBAi0AFAAGAAgAAAAhAN7zXt0kAgAARgQAAA4AAAAAAAAAAAAAAAAALgIAAGRycy9lMm9E&#10;b2MueG1sUEsBAi0AFAAGAAgAAAAhAAAquJ7hAAAACwEAAA8AAAAAAAAAAAAAAAAAfgQAAGRycy9k&#10;b3ducmV2LnhtbFBLBQYAAAAABAAEAPMAAACMBQAAAAA=&#10;">
                <v:textbox>
                  <w:txbxContent>
                    <w:p w14:paraId="463306FC" w14:textId="357E431D" w:rsidR="00D84570" w:rsidRDefault="00D84570">
                      <w:r>
                        <w:rPr>
                          <w:rFonts w:eastAsiaTheme="majorEastAsia" w:cstheme="minorHAnsi"/>
                        </w:rPr>
                        <w:t>These needs are not recognized by members of the target audience(s): they may be unperceived –</w:t>
                      </w:r>
                      <w:r w:rsidRPr="00D763B8">
                        <w:rPr>
                          <w:rFonts w:eastAsiaTheme="majorEastAsia" w:cstheme="minorHAnsi"/>
                          <w:i/>
                        </w:rPr>
                        <w:t xml:space="preserve"> “I</w:t>
                      </w:r>
                      <w:r>
                        <w:rPr>
                          <w:rFonts w:eastAsiaTheme="majorEastAsia" w:cstheme="minorHAnsi"/>
                          <w:i/>
                        </w:rPr>
                        <w:t xml:space="preserve"> don’t</w:t>
                      </w:r>
                      <w:r w:rsidRPr="00D763B8">
                        <w:rPr>
                          <w:rFonts w:eastAsiaTheme="majorEastAsia" w:cstheme="minorHAnsi"/>
                          <w:i/>
                        </w:rPr>
                        <w:t xml:space="preserve"> know what I don’t know</w:t>
                      </w:r>
                      <w:r w:rsidRPr="00D763B8">
                        <w:rPr>
                          <w:rFonts w:eastAsiaTheme="majorEastAsia" w:cstheme="minorHAnsi"/>
                        </w:rPr>
                        <w:t>”</w:t>
                      </w:r>
                      <w:r>
                        <w:rPr>
                          <w:rFonts w:eastAsiaTheme="majorEastAsia" w:cstheme="minorHAnsi"/>
                        </w:rPr>
                        <w:t>;</w:t>
                      </w:r>
                      <w:r w:rsidRPr="00D763B8">
                        <w:rPr>
                          <w:rFonts w:eastAsiaTheme="majorEastAsia" w:cstheme="minorHAnsi"/>
                        </w:rPr>
                        <w:t xml:space="preserve"> they may be misperceived</w:t>
                      </w:r>
                      <w:r>
                        <w:rPr>
                          <w:rFonts w:eastAsiaTheme="majorEastAsia" w:cstheme="minorHAnsi"/>
                          <w:i/>
                        </w:rPr>
                        <w:t xml:space="preserve"> – </w:t>
                      </w:r>
                      <w:r w:rsidRPr="00D84570">
                        <w:rPr>
                          <w:rFonts w:eastAsiaTheme="majorEastAsia" w:cstheme="minorHAnsi"/>
                          <w:i/>
                        </w:rPr>
                        <w:t>“I think I know something I don’t”</w:t>
                      </w:r>
                      <w:r>
                        <w:rPr>
                          <w:i/>
                        </w:rPr>
                        <w:t xml:space="preserve">; </w:t>
                      </w:r>
                      <w:r>
                        <w:t xml:space="preserve">or they may be emergent – </w:t>
                      </w:r>
                      <w:r w:rsidRPr="00D763B8">
                        <w:rPr>
                          <w:i/>
                        </w:rPr>
                        <w:t>“I just discovered what I want/need to know”</w:t>
                      </w:r>
                      <w:r>
                        <w:t>. These needs may represent the needs of individual members of a target audience, or a collective need of an interprofessional workplace.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742">
        <w:rPr>
          <w:rFonts w:asciiTheme="minorHAnsi" w:hAnsiTheme="minorHAnsi" w:cstheme="minorHAnsi"/>
          <w:color w:val="002060"/>
        </w:rPr>
        <w:t xml:space="preserve">Part 1: </w:t>
      </w:r>
      <w:r w:rsidR="0054746C">
        <w:rPr>
          <w:rFonts w:asciiTheme="minorHAnsi" w:hAnsiTheme="minorHAnsi" w:cstheme="minorHAnsi"/>
          <w:color w:val="002060"/>
        </w:rPr>
        <w:t xml:space="preserve">Unperceived Needs / Misperceived Needs / Emergent </w:t>
      </w:r>
      <w:r w:rsidR="009D7742" w:rsidRPr="009D7742">
        <w:rPr>
          <w:rFonts w:asciiTheme="minorHAnsi" w:hAnsiTheme="minorHAnsi" w:cstheme="minorHAnsi"/>
          <w:color w:val="002060"/>
        </w:rPr>
        <w:t>Needs</w:t>
      </w:r>
    </w:p>
    <w:p w14:paraId="59E93652" w14:textId="66EBF6A7" w:rsidR="004B27EA" w:rsidRDefault="00543D86" w:rsidP="004B27EA">
      <w:pPr>
        <w:rPr>
          <w:rFonts w:eastAsiaTheme="majorEastAsia" w:cstheme="minorHAnsi"/>
          <w:b/>
          <w:sz w:val="20"/>
        </w:rPr>
      </w:pPr>
      <w:r w:rsidRPr="009D5ECD">
        <w:rPr>
          <w:rFonts w:eastAsiaTheme="majorEastAsia" w:cstheme="minorHAnsi"/>
        </w:rPr>
        <w:t xml:space="preserve">Below are examples of sources of data </w:t>
      </w:r>
      <w:r w:rsidR="00005AF9">
        <w:rPr>
          <w:rFonts w:eastAsiaTheme="majorEastAsia" w:cstheme="minorHAnsi"/>
        </w:rPr>
        <w:t>S</w:t>
      </w:r>
      <w:r w:rsidR="00D84570">
        <w:rPr>
          <w:rFonts w:eastAsiaTheme="majorEastAsia" w:cstheme="minorHAnsi"/>
        </w:rPr>
        <w:t>cientific Planning Committees</w:t>
      </w:r>
      <w:r w:rsidRPr="009D5ECD">
        <w:rPr>
          <w:rFonts w:eastAsiaTheme="majorEastAsia" w:cstheme="minorHAnsi"/>
        </w:rPr>
        <w:t xml:space="preserve"> may use for identifying potential unperceived needs of a program’s target audience</w:t>
      </w:r>
      <w:r w:rsidR="00005AF9">
        <w:rPr>
          <w:rFonts w:eastAsiaTheme="majorEastAsia" w:cstheme="minorHAnsi"/>
        </w:rPr>
        <w:t>.</w:t>
      </w:r>
      <w:r w:rsidR="00005AF9" w:rsidRPr="00005AF9">
        <w:rPr>
          <w:rFonts w:eastAsiaTheme="majorEastAsia" w:cstheme="minorHAnsi"/>
        </w:rPr>
        <w:t xml:space="preserve"> </w:t>
      </w:r>
      <w:r w:rsidR="00D9399C">
        <w:rPr>
          <w:rFonts w:eastAsiaTheme="majorEastAsia" w:cstheme="minorHAnsi"/>
        </w:rPr>
        <w:t xml:space="preserve">What is the learning gap and what is the evidence base behind it? </w:t>
      </w:r>
      <w:r w:rsidR="00005AF9" w:rsidRPr="00D85BE6">
        <w:rPr>
          <w:rFonts w:eastAsiaTheme="majorEastAsia" w:cstheme="minorHAnsi"/>
        </w:rPr>
        <w:t xml:space="preserve">For the relevant source(s) used by your SPC listed in </w:t>
      </w:r>
      <w:r w:rsidR="006D7899">
        <w:rPr>
          <w:rFonts w:eastAsiaTheme="majorEastAsia" w:cstheme="minorHAnsi"/>
        </w:rPr>
        <w:t xml:space="preserve">the first </w:t>
      </w:r>
      <w:r w:rsidR="00005AF9" w:rsidRPr="00D85BE6">
        <w:rPr>
          <w:rFonts w:eastAsiaTheme="majorEastAsia" w:cstheme="minorHAnsi"/>
        </w:rPr>
        <w:t xml:space="preserve">column please </w:t>
      </w:r>
      <w:r w:rsidR="006D7899">
        <w:rPr>
          <w:rFonts w:eastAsiaTheme="majorEastAsia" w:cstheme="minorHAnsi"/>
        </w:rPr>
        <w:t xml:space="preserve">summarize the learning gap identified and then provide detail of the </w:t>
      </w:r>
      <w:r w:rsidR="00005AF9" w:rsidRPr="00D85BE6">
        <w:rPr>
          <w:rFonts w:eastAsiaTheme="majorEastAsia" w:cstheme="minorHAnsi"/>
        </w:rPr>
        <w:t xml:space="preserve">evidence base </w:t>
      </w:r>
      <w:r w:rsidR="00FB1617">
        <w:rPr>
          <w:rFonts w:eastAsiaTheme="majorEastAsia" w:cstheme="minorHAnsi"/>
        </w:rPr>
        <w:t>(e.g. data source, year, link to citation</w:t>
      </w:r>
      <w:r w:rsidR="006D7899">
        <w:rPr>
          <w:rFonts w:eastAsiaTheme="majorEastAsia" w:cstheme="minorHAnsi"/>
        </w:rPr>
        <w:t xml:space="preserve"> if relevant).</w:t>
      </w:r>
      <w:r w:rsidR="00FB1617">
        <w:rPr>
          <w:rFonts w:eastAsiaTheme="majorEastAsia" w:cstheme="minorHAnsi"/>
        </w:rPr>
        <w:t xml:space="preserve"> </w:t>
      </w:r>
      <w:r w:rsidR="004B27EA" w:rsidRPr="004B27EA">
        <w:rPr>
          <w:rFonts w:eastAsiaTheme="majorEastAsia" w:cstheme="minorHAnsi"/>
          <w:b/>
          <w:sz w:val="20"/>
          <w:highlight w:val="yellow"/>
        </w:rPr>
        <w:t>(</w:t>
      </w:r>
      <w:r w:rsidR="004B27EA">
        <w:rPr>
          <w:rFonts w:eastAsiaTheme="majorEastAsia" w:cstheme="minorHAnsi"/>
          <w:b/>
          <w:sz w:val="20"/>
          <w:highlight w:val="yellow"/>
        </w:rPr>
        <w:t>PLEASE NOTE: n</w:t>
      </w:r>
      <w:r w:rsidR="004B27EA" w:rsidRPr="004B27EA">
        <w:rPr>
          <w:rFonts w:eastAsiaTheme="majorEastAsia" w:cstheme="minorHAnsi"/>
          <w:b/>
          <w:sz w:val="20"/>
          <w:highlight w:val="yellow"/>
        </w:rPr>
        <w:t>ot all sources of data need be selected)</w:t>
      </w:r>
    </w:p>
    <w:p w14:paraId="62CB8E04" w14:textId="77777777" w:rsidR="00293350" w:rsidRPr="004B27EA" w:rsidRDefault="00293350" w:rsidP="004B27EA">
      <w:pPr>
        <w:rPr>
          <w:rFonts w:eastAsiaTheme="majorEastAsia" w:cstheme="minorHAnsi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3060"/>
        <w:gridCol w:w="3060"/>
      </w:tblGrid>
      <w:tr w:rsidR="00D9399C" w:rsidRPr="0024472A" w14:paraId="05BEBED1" w14:textId="07AEC422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  <w:hideMark/>
          </w:tcPr>
          <w:p w14:paraId="3A0CB91F" w14:textId="5B268C5B" w:rsidR="00D9399C" w:rsidRPr="0024472A" w:rsidRDefault="00D9399C" w:rsidP="00543D86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Potential Sources of Data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</w:tcPr>
          <w:p w14:paraId="3EC0C41A" w14:textId="309BE666" w:rsidR="00D9399C" w:rsidRPr="0024472A" w:rsidRDefault="00D9399C" w:rsidP="00543D86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Summary of learning gap identified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  <w:hideMark/>
          </w:tcPr>
          <w:p w14:paraId="15269F6C" w14:textId="5C973686" w:rsidR="00D9399C" w:rsidRPr="0024472A" w:rsidRDefault="00D9399C" w:rsidP="00D9399C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Data source of identified learning gap (year, link to citation etc.)</w:t>
            </w:r>
          </w:p>
        </w:tc>
      </w:tr>
      <w:tr w:rsidR="00D9399C" w:rsidRPr="0008760A" w14:paraId="79D947F8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B8E7" w14:textId="34DA3580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Clinical Practice Data (e.g. data from chart audits, CMPA data, population data, referral patterns)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ED25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4652" w14:textId="042FDE75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3562994C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1D9E" w14:textId="13710A9D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Clinical Practice Guidelines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EBA8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0598" w14:textId="36177896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2B856153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5988" w14:textId="2FDB697F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Critical Incident (e.g. findings from rounds)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2399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9F28" w14:textId="09526BB8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0A7E5F95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75F8" w14:textId="4155D09C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Environmental Scan(s)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E0C5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7473" w14:textId="72916F6F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3D935C89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A56D" w14:textId="6F4C4379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Epidemiologic data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2AE5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EF48" w14:textId="7BF7D1AF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062B3B02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E9A5" w14:textId="34AB605D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Expert Advisory Group (e.g. referrals, practice experience)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69ED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0AD9" w14:textId="055E8B01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3D5592EB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DBD4" w14:textId="510418A5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Knowledge Tests (e.g. multiple choice questions</w:t>
            </w:r>
            <w:r w:rsidR="00511E40">
              <w:rPr>
                <w:rFonts w:cstheme="minorHAnsi"/>
                <w:sz w:val="20"/>
                <w:szCs w:val="20"/>
              </w:rPr>
              <w:t>, self-assessment programs</w:t>
            </w:r>
            <w:r w:rsidRPr="0008760A">
              <w:rPr>
                <w:rFonts w:cstheme="minorHAnsi"/>
                <w:sz w:val="20"/>
                <w:szCs w:val="20"/>
              </w:rPr>
              <w:t xml:space="preserve"> etc.)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275A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31E7" w14:textId="43E65E08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45742D78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606B" w14:textId="321BCD6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Literature review (e.g. guidelines, pathways, key literature/papers-year)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889B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D200" w14:textId="089CAEB8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85168" w:rsidRPr="0008760A" w14:paraId="0FF281DE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DC2E" w14:textId="1724DD6F" w:rsidR="00185168" w:rsidRPr="0008760A" w:rsidRDefault="00185168" w:rsidP="0018516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Persons with Lived Experience and Expertise/Caregiver Perspectives (e.g. patient ratings/data, surveys/feedback, patient focus groups, persons with lived experience engagement strategies etc.)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9100" w14:textId="77777777" w:rsidR="00185168" w:rsidRPr="0008760A" w:rsidRDefault="0018516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8100" w14:textId="77777777" w:rsidR="00185168" w:rsidRPr="0008760A" w:rsidRDefault="0018516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0815A380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05BA" w14:textId="07EE829F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Professional Associations or Government (e.g. Scope of Practice Changes, legislation)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897A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9B6B" w14:textId="36709241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225AD12C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D590" w14:textId="661BA839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 xml:space="preserve">Public Health Data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97F1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F046" w14:textId="1151DA33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4B9E4490" w14:textId="77777777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862F" w14:textId="6D0FC650" w:rsidR="00D9399C" w:rsidRPr="0008760A" w:rsidRDefault="00D9399C" w:rsidP="00FB1617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 xml:space="preserve">Quality Improvement Guidelines (e.g. Choosing Wisely)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9452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87FA" w14:textId="25CDC1FC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9399C" w:rsidRPr="0008760A" w14:paraId="0926F116" w14:textId="2EA94CCE" w:rsidTr="0043549D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6DF8" w14:textId="6384997D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Other(s)</w:t>
            </w:r>
          </w:p>
          <w:p w14:paraId="357B389A" w14:textId="6D388C0B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DB26" w14:textId="77777777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3CDE" w14:textId="0F21FB56" w:rsidR="00D9399C" w:rsidRPr="0008760A" w:rsidRDefault="00D9399C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4BF4B1C" w14:textId="062F0F9F" w:rsidR="009D7742" w:rsidRDefault="009D7742">
      <w:pPr>
        <w:rPr>
          <w:rFonts w:eastAsiaTheme="majorEastAsia" w:cstheme="minorHAnsi"/>
          <w:b/>
          <w:color w:val="271100" w:themeColor="text2"/>
          <w:sz w:val="28"/>
          <w:szCs w:val="32"/>
        </w:rPr>
      </w:pPr>
    </w:p>
    <w:p w14:paraId="22EF4F7F" w14:textId="14FE1833" w:rsidR="009D7742" w:rsidRPr="009D7742" w:rsidRDefault="0008760A" w:rsidP="009D7742">
      <w:pPr>
        <w:pStyle w:val="Subtitle"/>
        <w:spacing w:before="0"/>
        <w:rPr>
          <w:rFonts w:asciiTheme="minorHAnsi" w:hAnsiTheme="minorHAnsi" w:cstheme="minorHAnsi"/>
          <w:color w:val="002060"/>
        </w:rPr>
      </w:pPr>
      <w:r w:rsidRPr="00D84570">
        <w:rPr>
          <w:rFonts w:eastAsiaTheme="majorEastAsia"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F7BC0C" wp14:editId="70368B44">
                <wp:simplePos x="0" y="0"/>
                <wp:positionH relativeFrom="column">
                  <wp:posOffset>48260</wp:posOffset>
                </wp:positionH>
                <wp:positionV relativeFrom="paragraph">
                  <wp:posOffset>394880</wp:posOffset>
                </wp:positionV>
                <wp:extent cx="6378575" cy="1404620"/>
                <wp:effectExtent l="0" t="0" r="22225" b="209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CB1D" w14:textId="25BC2D65" w:rsidR="00D84570" w:rsidRDefault="00D84570">
                            <w:r>
                              <w:rPr>
                                <w:rFonts w:eastAsiaTheme="majorEastAsia" w:cstheme="minorHAnsi"/>
                              </w:rPr>
                              <w:t xml:space="preserve">These needs are recognized by members of the target audience(s), and/or derived from </w:t>
                            </w:r>
                            <w:r w:rsidRPr="00D84570">
                              <w:rPr>
                                <w:rFonts w:eastAsiaTheme="majorEastAsia" w:cstheme="minorHAnsi"/>
                              </w:rPr>
                              <w:t>self</w:t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>-</w:t>
                            </w:r>
                            <w:r w:rsidRPr="00D84570">
                              <w:rPr>
                                <w:rFonts w:eastAsiaTheme="majorEastAsia" w:cstheme="minorHAnsi"/>
                              </w:rPr>
                              <w:t>reported</w:t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 xml:space="preserve"> </w:t>
                            </w:r>
                            <w:r w:rsidRPr="00D84570">
                              <w:rPr>
                                <w:rFonts w:eastAsiaTheme="majorEastAsia" w:cstheme="minorHAnsi"/>
                              </w:rPr>
                              <w:t>data</w:t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 xml:space="preserve"> –</w:t>
                            </w:r>
                            <w:r w:rsidRPr="00D763B8">
                              <w:rPr>
                                <w:rFonts w:eastAsiaTheme="majorEastAsia" w:cstheme="minorHAnsi"/>
                                <w:i/>
                              </w:rPr>
                              <w:t xml:space="preserve"> “I know what I don’t know” </w:t>
                            </w:r>
                            <w:r>
                              <w:t>These needs may represent the needs of individual members of a target audience, or a collective need of an interprofessional workplace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F7BC0C" id="_x0000_s1027" type="#_x0000_t202" style="position:absolute;margin-left:3.8pt;margin-top:31.1pt;width:502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q6JwIAAEwEAAAOAAAAZHJzL2Uyb0RvYy54bWysVNuO0zAQfUfiHyy/06Slt42arpYuRUjL&#10;RdrlA6aO01j4hu02KV+/YydbIuAJkQfL9oyPz5wzzua2U5KcufPC6JJOJzklXDNTCX0s6ben/Zs1&#10;JT6ArkAazUt64Z7ebl+/2rS24DPTGFlxRxBE+6K1JW1CsEWWedZwBX5iLNcYrI1TEHDpjlnloEV0&#10;JbNZni+z1rjKOsO497h73wfpNuHXNWfhS117HogsKXILaXRpPMQx226gODqwjWADDfgHFgqExkuv&#10;UPcQgJyc+ANKCeaMN3WYMKMyU9eC8VQDVjPNf6vmsQHLUy0ojrdXmfz/g2Wfz18dERV6R4kGhRY9&#10;8S6Qd6Yjs6hOa32BSY8W00KH2zEzVurtg2HfPdFm14A+8jvnTNtwqJDdNJ7MRkd7HB9BDu0nU+E1&#10;cAomAXW1UxEQxSCIji5drs5EKgw3l29X68VqQQnD2HSez5ez5F0Gxctx63z4wI0icVJSh9YneDg/&#10;+BDpQPGSkugbKaq9kDIt3PGwk46cAdtkn75UAVY5TpOatCW9WcwWvQLjmB9D5On7G4QSAftdClXS&#10;9TUJiqjbe12lbgwgZD9HylIPQkbtehVDd+gGxwZ/Dqa6oLLO9O2NzxEnjXE/KWmxtUvqf5zAcUrk&#10;R43u3Ezn8/gW0mK+WKGUxI0jh3EENEOokgZK+ukupPfT98AdurgXSd9od89koIwtm2Qfnld8E+N1&#10;yvr1E9g+AwAA//8DAFBLAwQUAAYACAAAACEABentTt0AAAAJAQAADwAAAGRycy9kb3ducmV2Lnht&#10;bEyPwW7CMBBE75X4B2uRekHFiSkpSuOgFolTT6T0buJtEhGvg20g/H3NqRxXM3rztliPpmcXdL6z&#10;JCGdJ8CQaqs7aiTsv7cvK2A+KNKqt4QSbuhhXU6eCpVre6UdXqrQsAghnysJbQhDzrmvWzTKz+2A&#10;FLNf64wK8XQN105dI9z0XCRJxo3qKC60asBNi/WxOhsJ2alazL5+9Ix2t+2nq81Sb/ZLKZ+n48c7&#10;sIBj+C/DXT+qQxmdDvZM2rNewlsWixElBLB7nKQiBXaQIFaLV+BlwR8/KP8AAAD//wMAUEsBAi0A&#10;FAAGAAgAAAAhALaDOJL+AAAA4QEAABMAAAAAAAAAAAAAAAAAAAAAAFtDb250ZW50X1R5cGVzXS54&#10;bWxQSwECLQAUAAYACAAAACEAOP0h/9YAAACUAQAACwAAAAAAAAAAAAAAAAAvAQAAX3JlbHMvLnJl&#10;bHNQSwECLQAUAAYACAAAACEAmfoquicCAABMBAAADgAAAAAAAAAAAAAAAAAuAgAAZHJzL2Uyb0Rv&#10;Yy54bWxQSwECLQAUAAYACAAAACEABentTt0AAAAJAQAADwAAAAAAAAAAAAAAAACBBAAAZHJzL2Rv&#10;d25yZXYueG1sUEsFBgAAAAAEAAQA8wAAAIsFAAAAAA==&#10;">
                <v:textbox style="mso-fit-shape-to-text:t">
                  <w:txbxContent>
                    <w:p w14:paraId="7653CB1D" w14:textId="25BC2D65" w:rsidR="00D84570" w:rsidRDefault="00D84570">
                      <w:r>
                        <w:rPr>
                          <w:rFonts w:eastAsiaTheme="majorEastAsia" w:cstheme="minorHAnsi"/>
                        </w:rPr>
                        <w:t xml:space="preserve">These needs are recognized by members of the target audience(s), and/or derived from </w:t>
                      </w:r>
                      <w:r w:rsidRPr="00D84570">
                        <w:rPr>
                          <w:rFonts w:eastAsiaTheme="majorEastAsia" w:cstheme="minorHAnsi"/>
                        </w:rPr>
                        <w:t>self</w:t>
                      </w:r>
                      <w:r>
                        <w:rPr>
                          <w:rFonts w:eastAsiaTheme="majorEastAsia" w:cstheme="minorHAnsi"/>
                        </w:rPr>
                        <w:t>-</w:t>
                      </w:r>
                      <w:r w:rsidRPr="00D84570">
                        <w:rPr>
                          <w:rFonts w:eastAsiaTheme="majorEastAsia" w:cstheme="minorHAnsi"/>
                        </w:rPr>
                        <w:t>reported</w:t>
                      </w:r>
                      <w:r>
                        <w:rPr>
                          <w:rFonts w:eastAsiaTheme="majorEastAsia" w:cstheme="minorHAnsi"/>
                        </w:rPr>
                        <w:t xml:space="preserve"> </w:t>
                      </w:r>
                      <w:r w:rsidRPr="00D84570">
                        <w:rPr>
                          <w:rFonts w:eastAsiaTheme="majorEastAsia" w:cstheme="minorHAnsi"/>
                        </w:rPr>
                        <w:t>data</w:t>
                      </w:r>
                      <w:r>
                        <w:rPr>
                          <w:rFonts w:eastAsiaTheme="majorEastAsia" w:cstheme="minorHAnsi"/>
                        </w:rPr>
                        <w:t xml:space="preserve"> –</w:t>
                      </w:r>
                      <w:r w:rsidRPr="00D763B8">
                        <w:rPr>
                          <w:rFonts w:eastAsiaTheme="majorEastAsia" w:cstheme="minorHAnsi"/>
                          <w:i/>
                        </w:rPr>
                        <w:t xml:space="preserve"> “I know what I don’t know” </w:t>
                      </w:r>
                      <w:r>
                        <w:t>These needs may represent the needs of individual members of a target audience, or a collective need of an interprofessional workplace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742" w:rsidRPr="009D7742">
        <w:rPr>
          <w:rFonts w:asciiTheme="minorHAnsi" w:hAnsiTheme="minorHAnsi" w:cstheme="minorHAnsi"/>
          <w:color w:val="002060"/>
        </w:rPr>
        <w:t>P</w:t>
      </w:r>
      <w:r w:rsidR="009D7742">
        <w:rPr>
          <w:rFonts w:asciiTheme="minorHAnsi" w:hAnsiTheme="minorHAnsi" w:cstheme="minorHAnsi"/>
          <w:color w:val="002060"/>
        </w:rPr>
        <w:t>art 2: P</w:t>
      </w:r>
      <w:r w:rsidR="009D7742" w:rsidRPr="009D7742">
        <w:rPr>
          <w:rFonts w:asciiTheme="minorHAnsi" w:hAnsiTheme="minorHAnsi" w:cstheme="minorHAnsi"/>
          <w:color w:val="002060"/>
        </w:rPr>
        <w:t>erceived Needs</w:t>
      </w:r>
    </w:p>
    <w:p w14:paraId="02E9026C" w14:textId="01F6FB5D" w:rsidR="00FB1617" w:rsidRPr="004B27EA" w:rsidRDefault="00FB1617" w:rsidP="00FB1617">
      <w:pPr>
        <w:rPr>
          <w:rFonts w:eastAsiaTheme="majorEastAsia" w:cstheme="minorHAnsi"/>
          <w:b/>
          <w:sz w:val="20"/>
        </w:rPr>
      </w:pPr>
      <w:r w:rsidRPr="009D5ECD">
        <w:rPr>
          <w:rFonts w:eastAsiaTheme="majorEastAsia" w:cstheme="minorHAnsi"/>
        </w:rPr>
        <w:t xml:space="preserve">Below are examples of sources of data </w:t>
      </w:r>
      <w:r>
        <w:rPr>
          <w:rFonts w:eastAsiaTheme="majorEastAsia" w:cstheme="minorHAnsi"/>
        </w:rPr>
        <w:t>SPCs</w:t>
      </w:r>
      <w:r w:rsidRPr="009D5ECD">
        <w:rPr>
          <w:rFonts w:eastAsiaTheme="majorEastAsia" w:cstheme="minorHAnsi"/>
        </w:rPr>
        <w:t xml:space="preserve"> may use for identifying potential perceived needs of a program’s target audience</w:t>
      </w:r>
      <w:r>
        <w:rPr>
          <w:rFonts w:eastAsiaTheme="majorEastAsia" w:cstheme="minorHAnsi"/>
        </w:rPr>
        <w:t>.</w:t>
      </w:r>
      <w:r w:rsidRPr="00005AF9">
        <w:rPr>
          <w:rFonts w:eastAsiaTheme="majorEastAsia" w:cstheme="minorHAnsi"/>
        </w:rPr>
        <w:t xml:space="preserve"> </w:t>
      </w:r>
      <w:r w:rsidRPr="00D85BE6">
        <w:rPr>
          <w:rFonts w:eastAsiaTheme="majorEastAsia" w:cstheme="minorHAnsi"/>
        </w:rPr>
        <w:t xml:space="preserve">For the relevant source(s) used by your SPC listed in column a), please describe the </w:t>
      </w:r>
      <w:r>
        <w:rPr>
          <w:rFonts w:eastAsiaTheme="majorEastAsia" w:cstheme="minorHAnsi"/>
        </w:rPr>
        <w:t>data source (including year</w:t>
      </w:r>
      <w:r w:rsidR="0008760A">
        <w:rPr>
          <w:rFonts w:eastAsiaTheme="majorEastAsia" w:cstheme="minorHAnsi"/>
        </w:rPr>
        <w:t xml:space="preserve"> accessed if relevant</w:t>
      </w:r>
      <w:r>
        <w:rPr>
          <w:rFonts w:eastAsiaTheme="majorEastAsia" w:cstheme="minorHAnsi"/>
        </w:rPr>
        <w:t xml:space="preserve">) </w:t>
      </w:r>
      <w:r w:rsidRPr="00D85BE6">
        <w:rPr>
          <w:rFonts w:eastAsiaTheme="majorEastAsia" w:cstheme="minorHAnsi"/>
        </w:rPr>
        <w:t>and findings in column b</w:t>
      </w:r>
      <w:r>
        <w:rPr>
          <w:rFonts w:eastAsiaTheme="majorEastAsia" w:cstheme="minorHAnsi"/>
        </w:rPr>
        <w:t>,</w:t>
      </w:r>
      <w:r w:rsidRPr="00D85BE6">
        <w:rPr>
          <w:rFonts w:eastAsiaTheme="majorEastAsia" w:cstheme="minorHAnsi"/>
        </w:rPr>
        <w:t xml:space="preserve"> and how the </w:t>
      </w:r>
      <w:r>
        <w:rPr>
          <w:rFonts w:eastAsiaTheme="majorEastAsia" w:cstheme="minorHAnsi"/>
        </w:rPr>
        <w:t xml:space="preserve">proposed </w:t>
      </w:r>
      <w:r w:rsidRPr="00D85BE6">
        <w:rPr>
          <w:rFonts w:eastAsiaTheme="majorEastAsia" w:cstheme="minorHAnsi"/>
        </w:rPr>
        <w:t>program addresses the need in column c</w:t>
      </w:r>
      <w:r w:rsidRPr="004B27EA">
        <w:rPr>
          <w:rFonts w:eastAsiaTheme="majorEastAsia" w:cstheme="minorHAnsi"/>
        </w:rPr>
        <w:t xml:space="preserve">. </w:t>
      </w:r>
      <w:r w:rsidRPr="004B27EA">
        <w:rPr>
          <w:rFonts w:eastAsiaTheme="majorEastAsia" w:cstheme="minorHAnsi"/>
          <w:b/>
          <w:sz w:val="20"/>
          <w:highlight w:val="yellow"/>
        </w:rPr>
        <w:t>(</w:t>
      </w:r>
      <w:r w:rsidR="004B27EA">
        <w:rPr>
          <w:rFonts w:eastAsiaTheme="majorEastAsia" w:cstheme="minorHAnsi"/>
          <w:b/>
          <w:sz w:val="20"/>
          <w:highlight w:val="yellow"/>
        </w:rPr>
        <w:t>PLEASE NOTE: n</w:t>
      </w:r>
      <w:r w:rsidRPr="004B27EA">
        <w:rPr>
          <w:rFonts w:eastAsiaTheme="majorEastAsia" w:cstheme="minorHAnsi"/>
          <w:b/>
          <w:sz w:val="20"/>
          <w:highlight w:val="yellow"/>
        </w:rPr>
        <w:t>ot all sources of data need be selected)</w:t>
      </w:r>
    </w:p>
    <w:p w14:paraId="56374723" w14:textId="3DAE451B" w:rsidR="000429FB" w:rsidRDefault="000429FB" w:rsidP="00FB1617">
      <w:pPr>
        <w:rPr>
          <w:rFonts w:eastAsiaTheme="majorEastAsia" w:cstheme="minorHAnsi"/>
        </w:rPr>
      </w:pPr>
      <w:r>
        <w:rPr>
          <w:rFonts w:eastAsiaTheme="majorEastAsia" w:cstheme="minorHAnsi"/>
        </w:rPr>
        <w:t>*</w:t>
      </w:r>
      <w:r w:rsidRPr="000429FB">
        <w:rPr>
          <w:rFonts w:eastAsiaTheme="majorEastAsia" w:cstheme="minorHAnsi"/>
        </w:rPr>
        <w:t>If this is a returning program, please complete the previous program participant evaluations at minimum</w:t>
      </w:r>
      <w:r w:rsidR="001F14E7">
        <w:rPr>
          <w:rFonts w:eastAsiaTheme="majorEastAsia" w:cstheme="minorHAnsi"/>
        </w:rPr>
        <w:t xml:space="preserve"> on this table</w:t>
      </w:r>
      <w:r w:rsidRPr="000429FB">
        <w:rPr>
          <w:rFonts w:eastAsiaTheme="majorEastAsia" w:cstheme="minorHAnsi"/>
        </w:rPr>
        <w:t xml:space="preserve">. </w:t>
      </w:r>
    </w:p>
    <w:p w14:paraId="3EC2D9B9" w14:textId="77777777" w:rsidR="00293350" w:rsidRPr="000429FB" w:rsidRDefault="00293350" w:rsidP="00FB1617">
      <w:pPr>
        <w:rPr>
          <w:rFonts w:eastAsiaTheme="majorEastAsia" w:cstheme="minorHAnsi"/>
        </w:rPr>
      </w:pPr>
    </w:p>
    <w:tbl>
      <w:tblPr>
        <w:tblStyle w:val="TableGrid"/>
        <w:tblW w:w="10070" w:type="dxa"/>
        <w:tblLook w:val="04A0" w:firstRow="1" w:lastRow="0" w:firstColumn="1" w:lastColumn="0" w:noHBand="0" w:noVBand="1"/>
      </w:tblPr>
      <w:tblGrid>
        <w:gridCol w:w="3505"/>
        <w:gridCol w:w="3060"/>
        <w:gridCol w:w="3505"/>
      </w:tblGrid>
      <w:tr w:rsidR="000429FB" w:rsidRPr="0024472A" w14:paraId="05B1C03E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  <w:hideMark/>
          </w:tcPr>
          <w:p w14:paraId="3F4B1840" w14:textId="7E22807A" w:rsidR="000429FB" w:rsidRPr="0024472A" w:rsidRDefault="004B27EA" w:rsidP="004B27EA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Potential Sources of Data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  <w:hideMark/>
          </w:tcPr>
          <w:p w14:paraId="3EEE28CA" w14:textId="77777777" w:rsidR="000429FB" w:rsidRDefault="000429FB" w:rsidP="003B7C3F">
            <w:pPr>
              <w:pStyle w:val="TableHeader"/>
              <w:rPr>
                <w:rFonts w:asciiTheme="minorHAnsi" w:hAnsiTheme="minorHAnsi" w:cstheme="minorHAnsi"/>
              </w:rPr>
            </w:pPr>
            <w:r w:rsidRPr="0024472A">
              <w:rPr>
                <w:rFonts w:asciiTheme="minorHAnsi" w:hAnsiTheme="minorHAnsi" w:cstheme="minorHAnsi"/>
              </w:rPr>
              <w:t>Please describe</w:t>
            </w:r>
          </w:p>
          <w:p w14:paraId="519FA98B" w14:textId="2BFF28CB" w:rsidR="000429FB" w:rsidRPr="0024472A" w:rsidRDefault="000429FB" w:rsidP="000429FB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f</w:t>
            </w:r>
            <w:r w:rsidRPr="0024472A">
              <w:rPr>
                <w:rFonts w:asciiTheme="minorHAnsi" w:hAnsiTheme="minorHAnsi" w:cstheme="minorHAnsi"/>
              </w:rPr>
              <w:t>indings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</w:tcPr>
          <w:p w14:paraId="7538235E" w14:textId="77777777" w:rsidR="000429FB" w:rsidRPr="0024472A" w:rsidRDefault="000429FB" w:rsidP="003B7C3F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How addressed in program</w:t>
            </w:r>
          </w:p>
        </w:tc>
      </w:tr>
      <w:tr w:rsidR="00511E40" w:rsidRPr="0008760A" w14:paraId="4132558F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2CDC" w14:textId="25B4C6E5" w:rsidR="00511E40" w:rsidRPr="0008760A" w:rsidRDefault="00511E40" w:rsidP="003B7C3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Attendance data from past programs (participation/participant analysis)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B2A3" w14:textId="77777777" w:rsidR="00511E40" w:rsidRPr="0008760A" w:rsidRDefault="00511E40" w:rsidP="003B7C3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F254" w14:textId="77777777" w:rsidR="00511E40" w:rsidRPr="0008760A" w:rsidRDefault="00511E40" w:rsidP="003B7C3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B27EA" w:rsidRPr="0008760A" w14:paraId="4FC0DE52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A81B" w14:textId="2074BD55" w:rsidR="004B27EA" w:rsidRPr="0008760A" w:rsidRDefault="004B27EA" w:rsidP="003B7C3F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Focus Groups and/or Interview Data</w:t>
            </w:r>
            <w:r w:rsidR="00511E40">
              <w:rPr>
                <w:rFonts w:cstheme="minorHAnsi"/>
                <w:sz w:val="20"/>
                <w:szCs w:val="20"/>
              </w:rPr>
              <w:t xml:space="preserve"> (e.g. communities of practice/ECHOs etc.)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0E77" w14:textId="77777777" w:rsidR="004B27EA" w:rsidRPr="0008760A" w:rsidRDefault="004B27EA" w:rsidP="003B7C3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D255" w14:textId="77777777" w:rsidR="004B27EA" w:rsidRPr="0008760A" w:rsidRDefault="004B27EA" w:rsidP="003B7C3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29FB" w:rsidRPr="0008760A" w14:paraId="64FD225E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DB00" w14:textId="07A36CC6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Planning Committee Meeting Notes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963E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C37B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29FB" w:rsidRPr="0008760A" w14:paraId="3FA116E3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9F88" w14:textId="7B60579E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Planning Committee or Faculty Communications</w:t>
            </w:r>
            <w:r w:rsidR="00511E40">
              <w:rPr>
                <w:rFonts w:cstheme="minorHAnsi"/>
                <w:sz w:val="20"/>
                <w:szCs w:val="20"/>
              </w:rPr>
              <w:t>/Feedback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2AC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20EE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67706" w:rsidRPr="0008760A" w14:paraId="28CA1429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6C9C" w14:textId="5D7616C4" w:rsidR="00567706" w:rsidRPr="0008760A" w:rsidRDefault="00567706" w:rsidP="00BC5E9A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*Previous Program Participant Evaluations (please list identified themes across these two areas)</w:t>
            </w:r>
          </w:p>
          <w:p w14:paraId="09A953E6" w14:textId="77777777" w:rsidR="00567706" w:rsidRPr="0008760A" w:rsidRDefault="00567706" w:rsidP="00BC5E9A">
            <w:pPr>
              <w:rPr>
                <w:rFonts w:cstheme="minorHAnsi"/>
                <w:sz w:val="20"/>
                <w:szCs w:val="20"/>
              </w:rPr>
            </w:pPr>
          </w:p>
          <w:p w14:paraId="40044D03" w14:textId="77777777" w:rsidR="00567706" w:rsidRPr="0008760A" w:rsidRDefault="00567706" w:rsidP="009F4CA0">
            <w:pPr>
              <w:pStyle w:val="ListParagraph"/>
              <w:numPr>
                <w:ilvl w:val="0"/>
                <w:numId w:val="15"/>
              </w:numPr>
              <w:spacing w:after="0"/>
              <w:ind w:left="422"/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Feedback on Topics or Content Area(s)</w:t>
            </w:r>
          </w:p>
          <w:p w14:paraId="000B373F" w14:textId="77777777" w:rsidR="00567706" w:rsidRPr="0008760A" w:rsidRDefault="00567706" w:rsidP="009F4CA0">
            <w:pPr>
              <w:ind w:left="422" w:hanging="360"/>
              <w:rPr>
                <w:rFonts w:cstheme="minorHAnsi"/>
                <w:sz w:val="20"/>
                <w:szCs w:val="20"/>
              </w:rPr>
            </w:pPr>
          </w:p>
          <w:p w14:paraId="4953267B" w14:textId="63C591F7" w:rsidR="00567706" w:rsidRPr="0008760A" w:rsidRDefault="00567706" w:rsidP="009F4CA0">
            <w:pPr>
              <w:pStyle w:val="ListParagraph"/>
              <w:numPr>
                <w:ilvl w:val="0"/>
                <w:numId w:val="15"/>
              </w:numPr>
              <w:spacing w:after="0"/>
              <w:ind w:left="422"/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Feedback on Program Design and/or Delivery</w:t>
            </w:r>
            <w:r w:rsidR="009F4CA0">
              <w:rPr>
                <w:rFonts w:cstheme="minorHAnsi"/>
                <w:sz w:val="20"/>
                <w:szCs w:val="20"/>
              </w:rPr>
              <w:t xml:space="preserve"> (including accessibility and inclusion)</w:t>
            </w:r>
          </w:p>
          <w:p w14:paraId="1F9D93FD" w14:textId="77777777" w:rsidR="00567706" w:rsidRDefault="00567706" w:rsidP="00BC5E9A">
            <w:pPr>
              <w:rPr>
                <w:rFonts w:cstheme="minorHAnsi"/>
                <w:sz w:val="20"/>
                <w:szCs w:val="20"/>
              </w:rPr>
            </w:pPr>
          </w:p>
          <w:p w14:paraId="16313C17" w14:textId="465CC2BA" w:rsidR="009F4CA0" w:rsidRPr="005137FE" w:rsidRDefault="009F4CA0" w:rsidP="005137F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9F4CA0">
              <w:rPr>
                <w:rFonts w:cstheme="minorHAnsi"/>
                <w:sz w:val="20"/>
                <w:szCs w:val="20"/>
              </w:rPr>
              <w:t xml:space="preserve">Have you considered </w:t>
            </w:r>
            <w:r w:rsidRPr="005137FE">
              <w:rPr>
                <w:rFonts w:cstheme="minorHAnsi"/>
                <w:sz w:val="20"/>
                <w:szCs w:val="20"/>
              </w:rPr>
              <w:t>the unique needs of your intended audience(s) (such as travel, how they might access information, time available to learn, demographic information…)</w:t>
            </w:r>
            <w:r w:rsidR="005137FE">
              <w:rPr>
                <w:rFonts w:cstheme="minorHAnsi"/>
                <w:sz w:val="20"/>
                <w:szCs w:val="20"/>
              </w:rPr>
              <w:t xml:space="preserve">? </w:t>
            </w:r>
          </w:p>
          <w:p w14:paraId="15F8182D" w14:textId="0A1657C1" w:rsidR="009F4CA0" w:rsidRPr="0008760A" w:rsidRDefault="009F4CA0" w:rsidP="00BC5E9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2F24" w14:textId="77777777" w:rsidR="00567706" w:rsidRPr="0008760A" w:rsidRDefault="00567706" w:rsidP="00BC5E9A">
            <w:pPr>
              <w:rPr>
                <w:rFonts w:cstheme="minorHAnsi"/>
                <w:sz w:val="20"/>
                <w:szCs w:val="20"/>
              </w:rPr>
            </w:pPr>
          </w:p>
          <w:p w14:paraId="26516C25" w14:textId="77777777" w:rsidR="00567706" w:rsidRPr="0008760A" w:rsidRDefault="00567706" w:rsidP="00BC5E9A">
            <w:pPr>
              <w:rPr>
                <w:rFonts w:cstheme="minorHAnsi"/>
                <w:sz w:val="20"/>
                <w:szCs w:val="20"/>
              </w:rPr>
            </w:pPr>
          </w:p>
          <w:p w14:paraId="1CAE88C8" w14:textId="77777777" w:rsidR="00567706" w:rsidRPr="0008760A" w:rsidRDefault="00567706" w:rsidP="00BC5E9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231D" w14:textId="77777777" w:rsidR="00567706" w:rsidRPr="0008760A" w:rsidRDefault="00567706" w:rsidP="00BC5E9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29FB" w:rsidRPr="0008760A" w14:paraId="25CA3DDC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5F3B" w14:textId="7FE8A49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Survey Data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018C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2AA7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429FB" w:rsidRPr="0008760A" w14:paraId="5553154C" w14:textId="77777777" w:rsidTr="005137FE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240E" w14:textId="3EA2DE53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  <w:r w:rsidRPr="0008760A">
              <w:rPr>
                <w:rFonts w:cstheme="minorHAnsi"/>
                <w:sz w:val="20"/>
                <w:szCs w:val="20"/>
              </w:rPr>
              <w:t>Other</w:t>
            </w:r>
            <w:r w:rsidR="004B27EA" w:rsidRPr="0008760A">
              <w:rPr>
                <w:rFonts w:cstheme="minorHAnsi"/>
                <w:sz w:val="20"/>
                <w:szCs w:val="20"/>
              </w:rPr>
              <w:t>(s)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1EAD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BAC7" w14:textId="77777777" w:rsidR="000429FB" w:rsidRPr="0008760A" w:rsidRDefault="000429FB" w:rsidP="003B7C3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854F01F" w14:textId="3DCC922D" w:rsidR="009D7742" w:rsidRPr="0008760A" w:rsidRDefault="009D7742">
      <w:pPr>
        <w:rPr>
          <w:rFonts w:eastAsiaTheme="minorEastAsia" w:cstheme="minorHAnsi"/>
          <w:b/>
          <w:color w:val="002060"/>
          <w:sz w:val="20"/>
          <w:szCs w:val="20"/>
        </w:rPr>
      </w:pPr>
    </w:p>
    <w:p w14:paraId="1CF2F724" w14:textId="77777777" w:rsidR="000429FB" w:rsidRDefault="000429FB">
      <w:pPr>
        <w:rPr>
          <w:rFonts w:eastAsiaTheme="minorEastAsia" w:cstheme="minorHAnsi"/>
          <w:b/>
          <w:color w:val="002060"/>
          <w:sz w:val="32"/>
        </w:rPr>
      </w:pPr>
      <w:r>
        <w:rPr>
          <w:rFonts w:cstheme="minorHAnsi"/>
          <w:color w:val="002060"/>
        </w:rPr>
        <w:br w:type="page"/>
      </w:r>
    </w:p>
    <w:p w14:paraId="112123DA" w14:textId="2F4EE444" w:rsidR="00D579CA" w:rsidRDefault="0008760A" w:rsidP="00D579CA">
      <w:pPr>
        <w:pStyle w:val="Subtitle"/>
        <w:spacing w:before="0"/>
        <w:rPr>
          <w:rFonts w:asciiTheme="minorHAnsi" w:hAnsiTheme="minorHAnsi" w:cstheme="minorHAnsi"/>
          <w:color w:val="00206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F0DB77" wp14:editId="2B91D792">
                <wp:simplePos x="0" y="0"/>
                <wp:positionH relativeFrom="column">
                  <wp:posOffset>48280</wp:posOffset>
                </wp:positionH>
                <wp:positionV relativeFrom="paragraph">
                  <wp:posOffset>458410</wp:posOffset>
                </wp:positionV>
                <wp:extent cx="6198870" cy="1404620"/>
                <wp:effectExtent l="0" t="0" r="1143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E0075" w14:textId="3CA0980A" w:rsidR="0008760A" w:rsidRDefault="0008760A">
                            <w:r>
                              <w:t>A program goal states the purpose of the educational event in a general way. Informed by the needs assessment process, a program goal signals the intent of the Scientific Planning Committee</w:t>
                            </w:r>
                            <w:r w:rsidR="009A0EAB">
                              <w:t xml:space="preserve">, </w:t>
                            </w:r>
                            <w:r w:rsidR="009A0EAB" w:rsidRPr="009A0EAB">
                              <w:t>the topics or content to be covered</w:t>
                            </w:r>
                            <w:r w:rsidR="009A0EAB">
                              <w:t>,</w:t>
                            </w:r>
                            <w:r>
                              <w:t xml:space="preserve"> and addresses who might be interested in attending and why.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0DB77" id="_x0000_s1028" type="#_x0000_t202" style="position:absolute;margin-left:3.8pt;margin-top:36.1pt;width:488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mMJgIAAEwEAAAOAAAAZHJzL2Uyb0RvYy54bWysVNuO2yAQfa/Uf0C8N74oySZWnNU221SV&#10;thdptx8wxjhGxUCBxE6/vgP2ptG2fanqB8Qww2HmnBlvbodOkhO3TmhV0myWUsIV07VQh5J+fdq/&#10;WVHiPKgapFa8pGfu6O329atNbwqe61bLmluCIMoVvSlp670pksSxlnfgZtpwhc5G2w48mvaQ1BZ6&#10;RO9kkqfpMum1rY3VjDuHp/ejk24jftNw5j83jeOeyJJibj6uNq5VWJPtBoqDBdMKNqUB/5BFB0Lh&#10;oxeoe/BAjlb8BtUJZrXTjZ8x3SW6aQTjsQasJktfVPPYguGxFiTHmQtN7v/Bsk+nL5aIuqQ5JQo6&#10;lOiJD5681QPJAzu9cQUGPRoM8wMeo8qxUmceNPvmiNK7FtSB31mr+5ZDjdll4WZydXXEcQGk6j/q&#10;Gp+Bo9cRaGhsF6hDMgiio0rnizIhFYaHy2y9Wt2gi6Evm6fzZR61S6B4vm6s8++57kjYlNSi9BEe&#10;Tg/Oh3SgeA4JrzktRb0XUkbDHqqdtOQE2Cb7+MUKXoRJRfqSrhf5YmTgrxBp/P4E0QmP/S5FV9LV&#10;JQiKwNs7Vcdu9CDkuMeUpZqIDNyNLPqhGibFJn0qXZ+RWavH9sZxxE2r7Q9KemztkrrvR7CcEvlB&#10;oTrrbD4PsxCN+eIGqST22lNde0AxhCqpp2Tc7nycn8ibuUMV9yLyG+QeM5lSxpaNtE/jFWbi2o5R&#10;v34C258AAAD//wMAUEsDBBQABgAIAAAAIQC28hpS3gAAAAgBAAAPAAAAZHJzL2Rvd25yZXYueG1s&#10;TI/BTsMwEETvSPyDtUhcKuqQ0NCGOBVU6olTQ7m78ZJExOtgu2369yynclqNZjT7plxPdhAn9KF3&#10;pOBxnoBAapzpqVWw/9g+LEGEqMnowREquGCAdXV7U+rCuDPt8FTHVnAJhUIr6GIcCylD06HVYe5G&#10;JPa+nLc6svStNF6fudwOMk2SXFrdE3/o9IibDpvv+mgV5D91Nnv/NDPaXbZvvrELs9kvlLq/m15f&#10;QESc4jUMf/iMDhUzHdyRTBCDguecg3zSFATbq2XGSw4K0lX2BLIq5f8B1S8AAAD//wMAUEsBAi0A&#10;FAAGAAgAAAAhALaDOJL+AAAA4QEAABMAAAAAAAAAAAAAAAAAAAAAAFtDb250ZW50X1R5cGVzXS54&#10;bWxQSwECLQAUAAYACAAAACEAOP0h/9YAAACUAQAACwAAAAAAAAAAAAAAAAAvAQAAX3JlbHMvLnJl&#10;bHNQSwECLQAUAAYACAAAACEAi/dpjCYCAABMBAAADgAAAAAAAAAAAAAAAAAuAgAAZHJzL2Uyb0Rv&#10;Yy54bWxQSwECLQAUAAYACAAAACEAtvIaUt4AAAAIAQAADwAAAAAAAAAAAAAAAACABAAAZHJzL2Rv&#10;d25yZXYueG1sUEsFBgAAAAAEAAQA8wAAAIsFAAAAAA==&#10;">
                <v:textbox style="mso-fit-shape-to-text:t">
                  <w:txbxContent>
                    <w:p w14:paraId="21DE0075" w14:textId="3CA0980A" w:rsidR="0008760A" w:rsidRDefault="0008760A">
                      <w:r>
                        <w:t>A program goal states the purpose of the educational event in a general way. Informed by the needs assessment process, a program goal signals the intent of the Scientific Planning Committee</w:t>
                      </w:r>
                      <w:r w:rsidR="009A0EAB">
                        <w:t xml:space="preserve">, </w:t>
                      </w:r>
                      <w:r w:rsidR="009A0EAB" w:rsidRPr="009A0EAB">
                        <w:t>the topics or content to be covered</w:t>
                      </w:r>
                      <w:r w:rsidR="009A0EAB">
                        <w:t>,</w:t>
                      </w:r>
                      <w:r>
                        <w:t xml:space="preserve"> and addresses who might be interested in attending and why.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color w:val="002060"/>
        </w:rPr>
        <w:t xml:space="preserve">Part 3: </w:t>
      </w:r>
      <w:r w:rsidR="00D579CA">
        <w:rPr>
          <w:rFonts w:asciiTheme="minorHAnsi" w:hAnsiTheme="minorHAnsi" w:cstheme="minorHAnsi"/>
          <w:color w:val="002060"/>
        </w:rPr>
        <w:t>Overall program goals</w:t>
      </w:r>
    </w:p>
    <w:p w14:paraId="0E159049" w14:textId="34B8BBB0" w:rsidR="0008760A" w:rsidRDefault="0008760A" w:rsidP="00D579CA">
      <w:r>
        <w:t xml:space="preserve">Please describe your program goal(s) below. </w:t>
      </w:r>
    </w:p>
    <w:p w14:paraId="04C9FD50" w14:textId="77777777" w:rsidR="00293350" w:rsidRDefault="00293350" w:rsidP="00D579CA"/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D579CA" w:rsidRPr="0024472A" w14:paraId="6C0114EF" w14:textId="77777777" w:rsidTr="00D763B8"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</w:tcPr>
          <w:p w14:paraId="4D4505EC" w14:textId="77777777" w:rsidR="00D579CA" w:rsidRPr="0024472A" w:rsidRDefault="00D579CA" w:rsidP="00D763B8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 Goal(s)</w:t>
            </w:r>
          </w:p>
        </w:tc>
      </w:tr>
      <w:tr w:rsidR="00D579CA" w:rsidRPr="0024472A" w14:paraId="3E080F54" w14:textId="77777777" w:rsidTr="00D763B8">
        <w:tc>
          <w:tcPr>
            <w:tcW w:w="10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55BA" w14:textId="77777777" w:rsidR="00D579CA" w:rsidRDefault="00D579CA" w:rsidP="00D763B8">
            <w:pPr>
              <w:rPr>
                <w:rFonts w:cstheme="minorHAnsi"/>
              </w:rPr>
            </w:pPr>
          </w:p>
          <w:p w14:paraId="693FD7DE" w14:textId="77777777" w:rsidR="0008760A" w:rsidRDefault="0008760A" w:rsidP="00D763B8">
            <w:pPr>
              <w:rPr>
                <w:rFonts w:cstheme="minorHAnsi"/>
              </w:rPr>
            </w:pPr>
          </w:p>
          <w:p w14:paraId="008D0BBD" w14:textId="7F5E8C78" w:rsidR="0008760A" w:rsidRPr="0024472A" w:rsidRDefault="0008760A" w:rsidP="00D763B8">
            <w:pPr>
              <w:rPr>
                <w:rFonts w:cstheme="minorHAnsi"/>
              </w:rPr>
            </w:pPr>
          </w:p>
        </w:tc>
      </w:tr>
    </w:tbl>
    <w:p w14:paraId="4200B5AD" w14:textId="77777777" w:rsidR="00887608" w:rsidRPr="00887608" w:rsidRDefault="00887608" w:rsidP="0008760A"/>
    <w:p w14:paraId="0C9CB7D9" w14:textId="77777777" w:rsidR="00B5394A" w:rsidRPr="0008760A" w:rsidRDefault="00B5394A" w:rsidP="0008760A"/>
    <w:p w14:paraId="2EB5D3A0" w14:textId="36D984A0" w:rsidR="0012380A" w:rsidRPr="009D7742" w:rsidRDefault="0008760A" w:rsidP="009D7742">
      <w:pPr>
        <w:pStyle w:val="Subtitle"/>
        <w:spacing w:before="0"/>
        <w:rPr>
          <w:rFonts w:asciiTheme="minorHAnsi" w:hAnsiTheme="minorHAnsi" w:cstheme="minorHAnsi"/>
          <w:color w:val="002060"/>
        </w:rPr>
      </w:pPr>
      <w:r w:rsidRPr="0008760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CA737C" wp14:editId="1135F093">
                <wp:simplePos x="0" y="0"/>
                <wp:positionH relativeFrom="column">
                  <wp:posOffset>50800</wp:posOffset>
                </wp:positionH>
                <wp:positionV relativeFrom="paragraph">
                  <wp:posOffset>404495</wp:posOffset>
                </wp:positionV>
                <wp:extent cx="6133465" cy="1917065"/>
                <wp:effectExtent l="0" t="0" r="1968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465" cy="191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1E581" w14:textId="689CE0A5" w:rsidR="0008760A" w:rsidRDefault="0008760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Program learning objectives</w:t>
                            </w:r>
                            <w:r w:rsidRPr="009D7742">
                              <w:rPr>
                                <w:rFonts w:cstheme="minorHAnsi"/>
                              </w:rPr>
                              <w:t xml:space="preserve"> identify </w:t>
                            </w:r>
                            <w:r w:rsidR="009A0EAB" w:rsidRPr="009A0EAB">
                              <w:rPr>
                                <w:rFonts w:cstheme="minorHAnsi"/>
                              </w:rPr>
                              <w:t>what competencies participants will develop</w:t>
                            </w:r>
                            <w:r w:rsidR="009A0EAB">
                              <w:rPr>
                                <w:rFonts w:cstheme="minorHAnsi"/>
                              </w:rPr>
                              <w:t xml:space="preserve">, </w:t>
                            </w:r>
                            <w:r w:rsidRPr="009D7742">
                              <w:rPr>
                                <w:rFonts w:cstheme="minorHAnsi"/>
                              </w:rPr>
                              <w:t>or will be</w:t>
                            </w:r>
                            <w:r>
                              <w:rPr>
                                <w:rFonts w:cstheme="minorHAnsi"/>
                              </w:rPr>
                              <w:t xml:space="preserve"> better</w:t>
                            </w:r>
                            <w:r w:rsidRPr="009D7742">
                              <w:rPr>
                                <w:rFonts w:cstheme="minorHAnsi"/>
                              </w:rPr>
                              <w:t xml:space="preserve"> able to </w:t>
                            </w:r>
                            <w:r w:rsidR="009F4CA0">
                              <w:rPr>
                                <w:rFonts w:cstheme="minorHAnsi"/>
                              </w:rPr>
                              <w:t>do after attending this program,</w:t>
                            </w:r>
                            <w:r w:rsidR="009F4CA0" w:rsidRPr="009F4CA0">
                              <w:rPr>
                                <w:rFonts w:cstheme="minorHAnsi"/>
                                <w:i/>
                              </w:rPr>
                              <w:t xml:space="preserve"> </w:t>
                            </w:r>
                            <w:r w:rsidR="009F4CA0" w:rsidRPr="005137FE">
                              <w:rPr>
                                <w:rFonts w:cstheme="minorHAnsi"/>
                              </w:rPr>
                              <w:t xml:space="preserve">will typically be based on the findings of the needs assessment process, and usually address (or link to) one or more of the </w:t>
                            </w:r>
                            <w:proofErr w:type="spellStart"/>
                            <w:r w:rsidR="009F4CA0" w:rsidRPr="005137FE">
                              <w:rPr>
                                <w:rFonts w:cstheme="minorHAnsi"/>
                              </w:rPr>
                              <w:t>CanMEDS</w:t>
                            </w:r>
                            <w:proofErr w:type="spellEnd"/>
                            <w:r w:rsidR="009F4CA0" w:rsidRPr="005137FE">
                              <w:rPr>
                                <w:rFonts w:cstheme="minorHAnsi"/>
                              </w:rPr>
                              <w:t>/</w:t>
                            </w:r>
                            <w:proofErr w:type="spellStart"/>
                            <w:r w:rsidR="009F4CA0" w:rsidRPr="005137FE">
                              <w:rPr>
                                <w:rFonts w:cstheme="minorHAnsi"/>
                              </w:rPr>
                              <w:t>CanMEDS</w:t>
                            </w:r>
                            <w:proofErr w:type="spellEnd"/>
                            <w:r w:rsidR="009F4CA0" w:rsidRPr="005137FE">
                              <w:rPr>
                                <w:rFonts w:cstheme="minorHAnsi"/>
                              </w:rPr>
                              <w:t>-FM Roles.</w:t>
                            </w:r>
                            <w:r w:rsidR="009F4CA0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These objectives can also be used to determine program speakers. </w:t>
                            </w:r>
                            <w:r w:rsidRPr="009D7742">
                              <w:rPr>
                                <w:rFonts w:cstheme="minorHAnsi"/>
                              </w:rPr>
                              <w:t>Participants will be evaluating the program based on these objectives.</w:t>
                            </w:r>
                          </w:p>
                          <w:p w14:paraId="20411FA5" w14:textId="77777777" w:rsidR="0008760A" w:rsidRPr="009D7742" w:rsidRDefault="0008760A" w:rsidP="0008760A">
                            <w:pPr>
                              <w:pStyle w:val="BodyText2"/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9D7742">
                              <w:rPr>
                                <w:rFonts w:cstheme="minorHAnsi"/>
                              </w:rPr>
                              <w:t>Learning objectives have 3 parts:</w:t>
                            </w:r>
                          </w:p>
                          <w:p w14:paraId="7D67CB03" w14:textId="77777777" w:rsidR="0008760A" w:rsidRPr="009D7742" w:rsidRDefault="0008760A" w:rsidP="0008760A">
                            <w:pPr>
                              <w:pStyle w:val="BodyText2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9D7742">
                              <w:rPr>
                                <w:rFonts w:cstheme="minorHAnsi"/>
                              </w:rPr>
                              <w:t xml:space="preserve">Active, specific verb which describes what they will actually do </w:t>
                            </w:r>
                          </w:p>
                          <w:p w14:paraId="11E43CA3" w14:textId="77777777" w:rsidR="0008760A" w:rsidRPr="009D7742" w:rsidRDefault="0008760A" w:rsidP="0008760A">
                            <w:pPr>
                              <w:pStyle w:val="BodyText2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9D7742">
                              <w:rPr>
                                <w:rFonts w:cstheme="minorHAnsi"/>
                              </w:rPr>
                              <w:t>Identified criteria (i.e. for specific patient, treatment, disease state)</w:t>
                            </w:r>
                          </w:p>
                          <w:p w14:paraId="6C1A5595" w14:textId="568DB3CF" w:rsidR="0054746C" w:rsidRPr="007907EF" w:rsidRDefault="0008760A" w:rsidP="0054746C">
                            <w:pPr>
                              <w:pStyle w:val="BodyText2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9D7742">
                              <w:rPr>
                                <w:rFonts w:cstheme="minorHAnsi"/>
                              </w:rPr>
                              <w:t>Defined context (i.e. in a specific practice setting, or for a specific patient type)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737C" id="_x0000_s1029" type="#_x0000_t202" style="position:absolute;margin-left:4pt;margin-top:31.85pt;width:482.95pt;height:150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bkJQIAAEwEAAAOAAAAZHJzL2Uyb0RvYy54bWysVNtu2zAMfR+wfxD0vtjOrY0Rp+jSZRjQ&#10;XYB2HyDLcixMEj1JiZ19fSnZTbPbyzA/CKJIHZHnkF7f9FqRo7BOgiloNkkpEYZDJc2+oF8fd2+u&#10;KXGemYopMKKgJ+Hozeb1q3XX5mIKDahKWIIgxuVdW9DG+zZPEscboZmbQCsMOmuwmnk07T6pLOsQ&#10;XatkmqbLpANbtRa4cA5P7wYn3UT8uhbcf65rJzxRBcXcfFxtXMuwJps1y/eWtY3kYxrsH7LQTBp8&#10;9Ax1xzwjByt/g9KSW3BQ+wkHnUBdSy5iDVhNlv5SzUPDWhFrQXJce6bJ/T9Y/un4xRJZFXRGiWEa&#10;JXoUvSdvoSfTwE7XuhyDHloM8z0eo8qxUtfeA//miIFtw8xe3FoLXSNYhdll4WZycXXAcQGk7D5C&#10;hc+wg4cI1NdWB+qQDILoqNLprExIhePhMpvN5ssFJRx92Sq7StEIb7D8+XprnX8vQJOwKahF6SM8&#10;O947P4Q+h4TXHChZ7aRS0bD7cqssOTJsk138RvSfwpQhXUFXi+liYOCvEGn8/gShpcd+V1IX9Poc&#10;xPLA2ztTYZos90yqYY/VKTMSGbgbWPR92Y+KYXwguYTqhMxaGNobxxE3DdgflHTY2gV13w/MCkrU&#10;B4PqrLL5PMxCNOaLqyka9tJTXnqY4QhVUE/JsN36OD8hVQO3qGItI78vmYwpY8tGhcbxCjNxaceo&#10;l5/A5gkAAP//AwBQSwMEFAAGAAgAAAAhADkeFQfeAAAACAEAAA8AAABkcnMvZG93bnJldi54bWxM&#10;j8tOwzAQRfdI/IM1SGwQdSDgNCFOhZBAsIO2gq0bT5MIP4LtpuHvGVawHN3RuefWq9kaNmGIg3cS&#10;rhYZMHSt14PrJGw3j5dLYDEpp5XxDiV8Y4RVc3pSq0r7o3vDaZ06RhAXKyWhT2msOI9tj1bFhR/R&#10;Ubb3wapEZ+i4DupIcGv4dZYJbtXgqKFXIz702H6uD1bC8uZ5+ogv+et7K/amTBfF9PQVpDw/m+/v&#10;gCWc098z/OqTOjTktPMHpyMzxKAlSYLIC2AUl0VeAttJyMWtAN7U/P+A5gcAAP//AwBQSwECLQAU&#10;AAYACAAAACEAtoM4kv4AAADhAQAAEwAAAAAAAAAAAAAAAAAAAAAAW0NvbnRlbnRfVHlwZXNdLnht&#10;bFBLAQItABQABgAIAAAAIQA4/SH/1gAAAJQBAAALAAAAAAAAAAAAAAAAAC8BAABfcmVscy8ucmVs&#10;c1BLAQItABQABgAIAAAAIQCGStbkJQIAAEwEAAAOAAAAAAAAAAAAAAAAAC4CAABkcnMvZTJvRG9j&#10;LnhtbFBLAQItABQABgAIAAAAIQA5HhUH3gAAAAgBAAAPAAAAAAAAAAAAAAAAAH8EAABkcnMvZG93&#10;bnJldi54bWxQSwUGAAAAAAQABADzAAAAigUAAAAA&#10;">
                <v:textbox>
                  <w:txbxContent>
                    <w:p w14:paraId="4B71E581" w14:textId="689CE0A5" w:rsidR="0008760A" w:rsidRDefault="0008760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Program learning objectives</w:t>
                      </w:r>
                      <w:r w:rsidRPr="009D7742">
                        <w:rPr>
                          <w:rFonts w:cstheme="minorHAnsi"/>
                        </w:rPr>
                        <w:t xml:space="preserve"> identify </w:t>
                      </w:r>
                      <w:r w:rsidR="009A0EAB" w:rsidRPr="009A0EAB">
                        <w:rPr>
                          <w:rFonts w:cstheme="minorHAnsi"/>
                        </w:rPr>
                        <w:t>what competencies participants will develop</w:t>
                      </w:r>
                      <w:r w:rsidR="009A0EAB">
                        <w:rPr>
                          <w:rFonts w:cstheme="minorHAnsi"/>
                        </w:rPr>
                        <w:t xml:space="preserve">, </w:t>
                      </w:r>
                      <w:r w:rsidRPr="009D7742">
                        <w:rPr>
                          <w:rFonts w:cstheme="minorHAnsi"/>
                        </w:rPr>
                        <w:t>or will be</w:t>
                      </w:r>
                      <w:r>
                        <w:rPr>
                          <w:rFonts w:cstheme="minorHAnsi"/>
                        </w:rPr>
                        <w:t xml:space="preserve"> better</w:t>
                      </w:r>
                      <w:r w:rsidRPr="009D7742">
                        <w:rPr>
                          <w:rFonts w:cstheme="minorHAnsi"/>
                        </w:rPr>
                        <w:t xml:space="preserve"> able to </w:t>
                      </w:r>
                      <w:r w:rsidR="009F4CA0">
                        <w:rPr>
                          <w:rFonts w:cstheme="minorHAnsi"/>
                        </w:rPr>
                        <w:t>do after attending this program,</w:t>
                      </w:r>
                      <w:r w:rsidR="009F4CA0" w:rsidRPr="009F4CA0">
                        <w:rPr>
                          <w:rFonts w:cstheme="minorHAnsi"/>
                          <w:i/>
                        </w:rPr>
                        <w:t xml:space="preserve"> </w:t>
                      </w:r>
                      <w:r w:rsidR="009F4CA0" w:rsidRPr="005137FE">
                        <w:rPr>
                          <w:rFonts w:cstheme="minorHAnsi"/>
                        </w:rPr>
                        <w:t xml:space="preserve">will typically be based on the findings of the needs assessment process, and usually address (or link to) one or more of the </w:t>
                      </w:r>
                      <w:proofErr w:type="spellStart"/>
                      <w:r w:rsidR="009F4CA0" w:rsidRPr="005137FE">
                        <w:rPr>
                          <w:rFonts w:cstheme="minorHAnsi"/>
                        </w:rPr>
                        <w:t>CanMEDS</w:t>
                      </w:r>
                      <w:proofErr w:type="spellEnd"/>
                      <w:r w:rsidR="009F4CA0" w:rsidRPr="005137FE">
                        <w:rPr>
                          <w:rFonts w:cstheme="minorHAnsi"/>
                        </w:rPr>
                        <w:t>/</w:t>
                      </w:r>
                      <w:proofErr w:type="spellStart"/>
                      <w:r w:rsidR="009F4CA0" w:rsidRPr="005137FE">
                        <w:rPr>
                          <w:rFonts w:cstheme="minorHAnsi"/>
                        </w:rPr>
                        <w:t>CanMEDS</w:t>
                      </w:r>
                      <w:proofErr w:type="spellEnd"/>
                      <w:r w:rsidR="009F4CA0" w:rsidRPr="005137FE">
                        <w:rPr>
                          <w:rFonts w:cstheme="minorHAnsi"/>
                        </w:rPr>
                        <w:t>-FM Roles.</w:t>
                      </w:r>
                      <w:r w:rsidR="009F4CA0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These objectives can also be used to determine program speakers. </w:t>
                      </w:r>
                      <w:r w:rsidRPr="009D7742">
                        <w:rPr>
                          <w:rFonts w:cstheme="minorHAnsi"/>
                        </w:rPr>
                        <w:t>Participants will be evaluating the program based on these objectives.</w:t>
                      </w:r>
                    </w:p>
                    <w:p w14:paraId="20411FA5" w14:textId="77777777" w:rsidR="0008760A" w:rsidRPr="009D7742" w:rsidRDefault="0008760A" w:rsidP="0008760A">
                      <w:pPr>
                        <w:pStyle w:val="BodyText2"/>
                        <w:spacing w:line="240" w:lineRule="auto"/>
                        <w:rPr>
                          <w:rFonts w:cstheme="minorHAnsi"/>
                        </w:rPr>
                      </w:pPr>
                      <w:r w:rsidRPr="009D7742">
                        <w:rPr>
                          <w:rFonts w:cstheme="minorHAnsi"/>
                        </w:rPr>
                        <w:t>Learning objectives have 3 parts:</w:t>
                      </w:r>
                    </w:p>
                    <w:p w14:paraId="7D67CB03" w14:textId="77777777" w:rsidR="0008760A" w:rsidRPr="009D7742" w:rsidRDefault="0008760A" w:rsidP="0008760A">
                      <w:pPr>
                        <w:pStyle w:val="BodyText2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9D7742">
                        <w:rPr>
                          <w:rFonts w:cstheme="minorHAnsi"/>
                        </w:rPr>
                        <w:t xml:space="preserve">Active, specific verb which describes what they will actually do </w:t>
                      </w:r>
                    </w:p>
                    <w:p w14:paraId="11E43CA3" w14:textId="77777777" w:rsidR="0008760A" w:rsidRPr="009D7742" w:rsidRDefault="0008760A" w:rsidP="0008760A">
                      <w:pPr>
                        <w:pStyle w:val="BodyText2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9D7742">
                        <w:rPr>
                          <w:rFonts w:cstheme="minorHAnsi"/>
                        </w:rPr>
                        <w:t>Identified criteria (i.e. for specific patient, treatment, disease state)</w:t>
                      </w:r>
                    </w:p>
                    <w:p w14:paraId="6C1A5595" w14:textId="568DB3CF" w:rsidR="0054746C" w:rsidRPr="007907EF" w:rsidRDefault="0008760A" w:rsidP="0054746C">
                      <w:pPr>
                        <w:pStyle w:val="BodyText2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9D7742">
                        <w:rPr>
                          <w:rFonts w:cstheme="minorHAnsi"/>
                        </w:rPr>
                        <w:t>Defined context (i.e. in a specific practice setting, or for a specific patient type)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7742" w:rsidRPr="009D7742">
        <w:rPr>
          <w:rFonts w:asciiTheme="minorHAnsi" w:hAnsiTheme="minorHAnsi" w:cstheme="minorHAnsi"/>
          <w:color w:val="002060"/>
        </w:rPr>
        <w:t xml:space="preserve">Part 4: </w:t>
      </w:r>
      <w:r w:rsidR="0012380A" w:rsidRPr="009D7742">
        <w:rPr>
          <w:rFonts w:asciiTheme="minorHAnsi" w:hAnsiTheme="minorHAnsi" w:cstheme="minorHAnsi"/>
          <w:color w:val="002060"/>
        </w:rPr>
        <w:t>Program Learning Objectives</w:t>
      </w:r>
    </w:p>
    <w:p w14:paraId="3FB2DA6A" w14:textId="77777777" w:rsidR="0008760A" w:rsidRDefault="0008760A" w:rsidP="006F6FE6">
      <w:pPr>
        <w:pStyle w:val="BodyText2"/>
        <w:spacing w:line="240" w:lineRule="auto"/>
        <w:rPr>
          <w:rFonts w:cstheme="minorHAnsi"/>
        </w:rPr>
      </w:pPr>
    </w:p>
    <w:p w14:paraId="30F67DF2" w14:textId="6B40B280" w:rsidR="0008760A" w:rsidRPr="0024472A" w:rsidRDefault="0008760A" w:rsidP="0008760A">
      <w:pPr>
        <w:rPr>
          <w:rFonts w:cstheme="minorHAnsi"/>
        </w:rPr>
      </w:pPr>
      <w:r>
        <w:t xml:space="preserve">Completing the sentence, “After active engagement in this program, learners should be better able to….” please list your program-level learning objectives below: </w:t>
      </w:r>
    </w:p>
    <w:tbl>
      <w:tblPr>
        <w:tblStyle w:val="TableGrid"/>
        <w:tblpPr w:leftFromText="180" w:rightFromText="180" w:vertAnchor="text" w:horzAnchor="margin" w:tblpY="115"/>
        <w:tblW w:w="10165" w:type="dxa"/>
        <w:tblLook w:val="04A0" w:firstRow="1" w:lastRow="0" w:firstColumn="1" w:lastColumn="0" w:noHBand="0" w:noVBand="1"/>
      </w:tblPr>
      <w:tblGrid>
        <w:gridCol w:w="10165"/>
      </w:tblGrid>
      <w:tr w:rsidR="0088354E" w:rsidRPr="0024472A" w14:paraId="4DA13E3C" w14:textId="77777777" w:rsidTr="0088354E"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A5C" w:themeFill="text1"/>
          </w:tcPr>
          <w:p w14:paraId="2E17443A" w14:textId="77777777" w:rsidR="0088354E" w:rsidRPr="0024472A" w:rsidRDefault="0088354E" w:rsidP="0088354E">
            <w:pPr>
              <w:pStyle w:val="Table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 Learning Objectives</w:t>
            </w:r>
          </w:p>
        </w:tc>
      </w:tr>
      <w:tr w:rsidR="0088354E" w:rsidRPr="0024472A" w14:paraId="713E3DCC" w14:textId="77777777" w:rsidTr="0088354E"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637B" w14:textId="77777777" w:rsidR="0088354E" w:rsidRPr="0024472A" w:rsidRDefault="0088354E" w:rsidP="0088354E">
            <w:pPr>
              <w:rPr>
                <w:rFonts w:cstheme="minorHAnsi"/>
              </w:rPr>
            </w:pPr>
          </w:p>
        </w:tc>
      </w:tr>
      <w:tr w:rsidR="0088354E" w:rsidRPr="0024472A" w14:paraId="059ED481" w14:textId="77777777" w:rsidTr="0088354E"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AC53" w14:textId="77777777" w:rsidR="0088354E" w:rsidRDefault="0088354E" w:rsidP="0088354E">
            <w:pPr>
              <w:rPr>
                <w:rFonts w:cstheme="minorHAnsi"/>
              </w:rPr>
            </w:pPr>
          </w:p>
          <w:p w14:paraId="4F40D7AD" w14:textId="77777777" w:rsidR="0088354E" w:rsidRPr="0024472A" w:rsidRDefault="0088354E" w:rsidP="0088354E">
            <w:pPr>
              <w:rPr>
                <w:rFonts w:cstheme="minorHAnsi"/>
              </w:rPr>
            </w:pPr>
          </w:p>
        </w:tc>
      </w:tr>
      <w:tr w:rsidR="0088354E" w:rsidRPr="0024472A" w14:paraId="1232005B" w14:textId="77777777" w:rsidTr="0088354E"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055F" w14:textId="77777777" w:rsidR="0088354E" w:rsidRDefault="0088354E" w:rsidP="0088354E">
            <w:pPr>
              <w:rPr>
                <w:rFonts w:cstheme="minorHAnsi"/>
              </w:rPr>
            </w:pPr>
          </w:p>
          <w:p w14:paraId="0E19E34F" w14:textId="77777777" w:rsidR="0088354E" w:rsidRPr="0024472A" w:rsidRDefault="0088354E" w:rsidP="0088354E">
            <w:pPr>
              <w:rPr>
                <w:rFonts w:cstheme="minorHAnsi"/>
              </w:rPr>
            </w:pPr>
          </w:p>
        </w:tc>
      </w:tr>
      <w:tr w:rsidR="0088354E" w:rsidRPr="0024472A" w14:paraId="31E1F740" w14:textId="77777777" w:rsidTr="0088354E"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4E72" w14:textId="77777777" w:rsidR="0088354E" w:rsidRDefault="0088354E" w:rsidP="0088354E">
            <w:pPr>
              <w:rPr>
                <w:rFonts w:cstheme="minorHAnsi"/>
              </w:rPr>
            </w:pPr>
          </w:p>
          <w:p w14:paraId="0E822569" w14:textId="77777777" w:rsidR="0088354E" w:rsidRPr="0024472A" w:rsidRDefault="0088354E" w:rsidP="0088354E">
            <w:pPr>
              <w:rPr>
                <w:rFonts w:cstheme="minorHAnsi"/>
              </w:rPr>
            </w:pPr>
          </w:p>
        </w:tc>
      </w:tr>
    </w:tbl>
    <w:p w14:paraId="528B97C9" w14:textId="77777777" w:rsidR="00D84570" w:rsidRDefault="00D84570" w:rsidP="005137FE">
      <w:pPr>
        <w:pStyle w:val="BodyText"/>
        <w:rPr>
          <w:rFonts w:cstheme="minorHAnsi"/>
        </w:rPr>
      </w:pPr>
      <w:bookmarkStart w:id="0" w:name="_GoBack"/>
      <w:bookmarkEnd w:id="0"/>
    </w:p>
    <w:sectPr w:rsidR="00D84570" w:rsidSect="005137FE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080" w:right="1080" w:bottom="180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B71AD" w14:textId="77777777" w:rsidR="00E35210" w:rsidRDefault="00E35210" w:rsidP="00F401E9">
      <w:r>
        <w:separator/>
      </w:r>
    </w:p>
  </w:endnote>
  <w:endnote w:type="continuationSeparator" w:id="0">
    <w:p w14:paraId="111F1BFA" w14:textId="77777777" w:rsidR="00E35210" w:rsidRDefault="00E35210" w:rsidP="00F4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mbo Std">
    <w:altName w:val="Cambria"/>
    <w:charset w:val="00"/>
    <w:family w:val="roman"/>
    <w:pitch w:val="variable"/>
    <w:sig w:usb0="800000AF" w:usb1="5000205B" w:usb2="00000000" w:usb3="00000000" w:csb0="00000001" w:csb1="00000000"/>
    <w:embedRegular r:id="rId1" w:fontKey="{17A20AE3-63A7-4FD8-8715-3F4F4173718C}"/>
    <w:embedItalic r:id="rId2" w:fontKey="{FA170FB1-57D8-4727-940D-D28582DD7DF1}"/>
  </w:font>
  <w:font w:name="Trade Gothic LT Std Cn">
    <w:altName w:val="Calibri"/>
    <w:charset w:val="00"/>
    <w:family w:val="auto"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E662DB7-520F-4FBF-988B-5C88DB96D323}"/>
    <w:embedBold r:id="rId4" w:fontKey="{44919E0F-151C-4EFB-915B-F5DDDDEC1A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93F916E-3627-4114-BE27-82A20577B9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873FE8F-CB7E-4813-8E8D-C444B9F2F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F1E3A" w14:textId="77777777" w:rsidR="005137FE" w:rsidRPr="005137FE" w:rsidRDefault="005137FE" w:rsidP="005137FE">
    <w:pPr>
      <w:rPr>
        <w:rFonts w:ascii="Calibri" w:hAnsi="Calibri" w:cs="Calibri"/>
        <w:sz w:val="18"/>
        <w:szCs w:val="18"/>
        <w:shd w:val="clear" w:color="auto" w:fill="FFFFFF"/>
      </w:rPr>
    </w:pPr>
    <w:r w:rsidRPr="005137FE">
      <w:rPr>
        <w:rFonts w:ascii="Calibri" w:hAnsi="Calibri" w:cs="Calibri"/>
        <w:sz w:val="18"/>
        <w:szCs w:val="18"/>
        <w:shd w:val="clear" w:color="auto" w:fill="FFFFFF"/>
      </w:rPr>
      <w:t>This work is licensed under Attribution-</w:t>
    </w:r>
    <w:proofErr w:type="spellStart"/>
    <w:r w:rsidRPr="005137FE">
      <w:rPr>
        <w:rFonts w:ascii="Calibri" w:hAnsi="Calibri" w:cs="Calibri"/>
        <w:sz w:val="18"/>
        <w:szCs w:val="18"/>
        <w:shd w:val="clear" w:color="auto" w:fill="FFFFFF"/>
      </w:rPr>
      <w:t>NonCommercial</w:t>
    </w:r>
    <w:proofErr w:type="spellEnd"/>
    <w:r w:rsidRPr="005137FE">
      <w:rPr>
        <w:rFonts w:ascii="Calibri" w:hAnsi="Calibri" w:cs="Calibri"/>
        <w:sz w:val="18"/>
        <w:szCs w:val="18"/>
        <w:shd w:val="clear" w:color="auto" w:fill="FFFFFF"/>
      </w:rPr>
      <w:t>-</w:t>
    </w:r>
    <w:proofErr w:type="spellStart"/>
    <w:r w:rsidRPr="005137FE">
      <w:rPr>
        <w:rFonts w:ascii="Calibri" w:hAnsi="Calibri" w:cs="Calibri"/>
        <w:sz w:val="18"/>
        <w:szCs w:val="18"/>
        <w:shd w:val="clear" w:color="auto" w:fill="FFFFFF"/>
      </w:rPr>
      <w:t>ShareAlike</w:t>
    </w:r>
    <w:proofErr w:type="spellEnd"/>
    <w:r w:rsidRPr="005137FE">
      <w:rPr>
        <w:rFonts w:ascii="Calibri" w:hAnsi="Calibri" w:cs="Calibri"/>
        <w:sz w:val="18"/>
        <w:szCs w:val="18"/>
        <w:shd w:val="clear" w:color="auto" w:fill="FFFFFF"/>
      </w:rPr>
      <w:t xml:space="preserve"> 4.0 International. To view a copy of this license, visit </w:t>
    </w:r>
    <w:hyperlink r:id="rId1" w:history="1">
      <w:r w:rsidRPr="005137FE">
        <w:rPr>
          <w:rStyle w:val="Hyperlink"/>
          <w:rFonts w:ascii="Calibri" w:hAnsi="Calibri" w:cs="Calibri"/>
          <w:color w:val="auto"/>
          <w:sz w:val="18"/>
          <w:szCs w:val="18"/>
          <w:shd w:val="clear" w:color="auto" w:fill="FFFFFF"/>
        </w:rPr>
        <w:t>http://creativecommons.org/licenses/by-nc-sa/4.0/</w:t>
      </w:r>
    </w:hyperlink>
  </w:p>
  <w:p w14:paraId="39C78D8C" w14:textId="77777777" w:rsidR="005137FE" w:rsidRDefault="005137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A78CB" w14:textId="7E91130F" w:rsidR="005137FE" w:rsidRPr="005137FE" w:rsidRDefault="005137FE" w:rsidP="005137FE">
    <w:pPr>
      <w:rPr>
        <w:rFonts w:ascii="Calibri" w:hAnsi="Calibri"/>
        <w:sz w:val="14"/>
        <w:shd w:val="clear" w:color="auto" w:fill="FFFFFF"/>
      </w:rPr>
    </w:pPr>
    <w:r w:rsidRPr="005137FE">
      <w:rPr>
        <w:rFonts w:ascii="Calibri" w:hAnsi="Calibri"/>
        <w:color w:val="333333"/>
        <w:sz w:val="14"/>
        <w:shd w:val="clear" w:color="auto" w:fill="FFFFFF"/>
      </w:rPr>
      <w:t>This work is licensed under Attribution-</w:t>
    </w:r>
    <w:proofErr w:type="spellStart"/>
    <w:r w:rsidRPr="005137FE">
      <w:rPr>
        <w:rFonts w:ascii="Calibri" w:hAnsi="Calibri"/>
        <w:color w:val="333333"/>
        <w:sz w:val="14"/>
        <w:shd w:val="clear" w:color="auto" w:fill="FFFFFF"/>
      </w:rPr>
      <w:t>NonCommercial</w:t>
    </w:r>
    <w:proofErr w:type="spellEnd"/>
    <w:r w:rsidRPr="005137FE">
      <w:rPr>
        <w:rFonts w:ascii="Calibri" w:hAnsi="Calibri"/>
        <w:color w:val="333333"/>
        <w:sz w:val="14"/>
        <w:shd w:val="clear" w:color="auto" w:fill="FFFFFF"/>
      </w:rPr>
      <w:t>-</w:t>
    </w:r>
    <w:proofErr w:type="spellStart"/>
    <w:r w:rsidRPr="005137FE">
      <w:rPr>
        <w:rFonts w:ascii="Calibri" w:hAnsi="Calibri"/>
        <w:color w:val="333333"/>
        <w:sz w:val="14"/>
        <w:shd w:val="clear" w:color="auto" w:fill="FFFFFF"/>
      </w:rPr>
      <w:t>ShareAlike</w:t>
    </w:r>
    <w:proofErr w:type="spellEnd"/>
    <w:r w:rsidRPr="005137FE">
      <w:rPr>
        <w:rFonts w:ascii="Calibri" w:hAnsi="Calibri"/>
        <w:color w:val="333333"/>
        <w:sz w:val="14"/>
        <w:shd w:val="clear" w:color="auto" w:fill="FFFFFF"/>
      </w:rPr>
      <w:t xml:space="preserve"> 4.0 International. To view a copy of this license, visit </w:t>
    </w:r>
    <w:hyperlink r:id="rId1" w:history="1">
      <w:r w:rsidRPr="005137FE">
        <w:rPr>
          <w:rStyle w:val="Hyperlink"/>
          <w:rFonts w:ascii="Calibri" w:hAnsi="Calibri"/>
          <w:sz w:val="14"/>
          <w:shd w:val="clear" w:color="auto" w:fill="FFFFFF"/>
        </w:rPr>
        <w:t>http://creativecommons.org/licenses/by-nc-sa/4.0/</w:t>
      </w:r>
    </w:hyperlink>
  </w:p>
  <w:p w14:paraId="47EF26EA" w14:textId="5BC06289" w:rsidR="005137FE" w:rsidRDefault="005137FE">
    <w:pPr>
      <w:pStyle w:val="Footer"/>
    </w:pPr>
  </w:p>
  <w:p w14:paraId="5F39D00B" w14:textId="77777777" w:rsidR="005137FE" w:rsidRDefault="005137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E4295" w14:textId="77777777" w:rsidR="00E35210" w:rsidRDefault="00E35210" w:rsidP="00F401E9">
      <w:r>
        <w:separator/>
      </w:r>
    </w:p>
  </w:footnote>
  <w:footnote w:type="continuationSeparator" w:id="0">
    <w:p w14:paraId="008A1715" w14:textId="77777777" w:rsidR="00E35210" w:rsidRDefault="00E35210" w:rsidP="00F40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D2BDE" w14:textId="0DAF24B3" w:rsidR="00221237" w:rsidRDefault="0088354E">
    <w:pPr>
      <w:pStyle w:val="Header"/>
    </w:pPr>
    <w:r>
      <w:t>Template Version Feb 2024</w:t>
    </w:r>
  </w:p>
  <w:p w14:paraId="426A4C23" w14:textId="77777777" w:rsidR="00221237" w:rsidRDefault="002212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D1B22" w14:textId="7B1D9F3C" w:rsidR="005137FE" w:rsidRDefault="005137FE">
    <w:pPr>
      <w:pStyle w:val="Header"/>
    </w:pPr>
    <w:r>
      <w:rPr>
        <w:rFonts w:cstheme="minorHAnsi"/>
        <w:noProof/>
      </w:rPr>
      <w:drawing>
        <wp:inline distT="0" distB="0" distL="0" distR="0" wp14:anchorId="788F60AD" wp14:editId="2F7CC03D">
          <wp:extent cx="1706219" cy="40943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g_EDUCD_CPD_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061" cy="425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C87964" w14:textId="77777777" w:rsidR="005137FE" w:rsidRDefault="005137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89"/>
    <w:multiLevelType w:val="singleLevel"/>
    <w:tmpl w:val="DDD034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530FE"/>
    <w:multiLevelType w:val="hybridMultilevel"/>
    <w:tmpl w:val="F1B67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C2EBB"/>
    <w:multiLevelType w:val="multilevel"/>
    <w:tmpl w:val="B55C41F6"/>
    <w:styleLink w:val="Defaul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96307"/>
    <w:multiLevelType w:val="multilevel"/>
    <w:tmpl w:val="3F2ABAD2"/>
    <w:styleLink w:val="NumberIndent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" w15:restartNumberingAfterBreak="1">
    <w:nsid w:val="2C295C74"/>
    <w:multiLevelType w:val="multilevel"/>
    <w:tmpl w:val="5C687B80"/>
    <w:lvl w:ilvl="0">
      <w:start w:val="1"/>
      <w:numFmt w:val="bullet"/>
      <w:pStyle w:val="BulletInden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A4D6261"/>
    <w:multiLevelType w:val="multilevel"/>
    <w:tmpl w:val="E7E60242"/>
    <w:lvl w:ilvl="0">
      <w:start w:val="1"/>
      <w:numFmt w:val="decimal"/>
      <w:pStyle w:val="TableInfo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C694013"/>
    <w:multiLevelType w:val="hybridMultilevel"/>
    <w:tmpl w:val="CFA20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54C3C"/>
    <w:multiLevelType w:val="hybridMultilevel"/>
    <w:tmpl w:val="FBE8B7F4"/>
    <w:lvl w:ilvl="0" w:tplc="A2BA28AA">
      <w:start w:val="1"/>
      <w:numFmt w:val="lowerLetter"/>
      <w:pStyle w:val="TableInfoNumber1"/>
      <w:lvlText w:val="%1."/>
      <w:lvlJc w:val="left"/>
      <w:pPr>
        <w:ind w:left="360" w:hanging="360"/>
      </w:pPr>
      <w:rPr>
        <w:rFonts w:ascii="Bembo Std" w:hAnsi="Bembo Std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2A5C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93370"/>
    <w:multiLevelType w:val="multilevel"/>
    <w:tmpl w:val="8596478E"/>
    <w:lvl w:ilvl="0">
      <w:start w:val="1"/>
      <w:numFmt w:val="lowerLetter"/>
      <w:lvlText w:val="%1."/>
      <w:lvlJc w:val="right"/>
      <w:pPr>
        <w:ind w:left="360" w:hanging="360"/>
      </w:pPr>
      <w:rPr>
        <w:rFonts w:ascii="Bembo Std" w:hAnsi="Bembo Std" w:hint="default"/>
        <w:b w:val="0"/>
        <w:i/>
        <w:color w:val="002A5C" w:themeColor="text1"/>
      </w:rPr>
    </w:lvl>
    <w:lvl w:ilvl="1">
      <w:start w:val="1"/>
      <w:numFmt w:val="lowerRoman"/>
      <w:pStyle w:val="TableInfoNumber2"/>
      <w:lvlText w:val="%2."/>
      <w:lvlJc w:val="right"/>
      <w:pPr>
        <w:ind w:left="864" w:hanging="144"/>
      </w:pPr>
      <w:rPr>
        <w:rFonts w:ascii="Bembo Std" w:hAnsi="Bembo Std" w:hint="default"/>
        <w:b w:val="0"/>
        <w:i/>
        <w:color w:val="002A5C" w:themeColor="text1"/>
      </w:rPr>
    </w:lvl>
    <w:lvl w:ilvl="2">
      <w:start w:val="1"/>
      <w:numFmt w:val="lowerRoman"/>
      <w:lvlText w:val="%3."/>
      <w:lvlJc w:val="right"/>
      <w:pPr>
        <w:ind w:left="273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56" w:hanging="180"/>
      </w:pPr>
      <w:rPr>
        <w:rFonts w:hint="default"/>
      </w:rPr>
    </w:lvl>
  </w:abstractNum>
  <w:abstractNum w:abstractNumId="9" w15:restartNumberingAfterBreak="0">
    <w:nsid w:val="584E67C5"/>
    <w:multiLevelType w:val="hybridMultilevel"/>
    <w:tmpl w:val="4A6220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7134AE"/>
    <w:multiLevelType w:val="hybridMultilevel"/>
    <w:tmpl w:val="66E8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253F4"/>
    <w:multiLevelType w:val="multilevel"/>
    <w:tmpl w:val="4BF8BC26"/>
    <w:lvl w:ilvl="0">
      <w:start w:val="1"/>
      <w:numFmt w:val="decimal"/>
      <w:pStyle w:val="ListNumberIndent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pStyle w:val="ListNumber2Indent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pStyle w:val="ListNumber3Indent"/>
      <w:lvlText w:val="%3."/>
      <w:lvlJc w:val="right"/>
      <w:pPr>
        <w:ind w:left="28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2" w15:restartNumberingAfterBreak="0">
    <w:nsid w:val="60FE49A8"/>
    <w:multiLevelType w:val="hybridMultilevel"/>
    <w:tmpl w:val="E72E69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05BA9"/>
    <w:multiLevelType w:val="hybridMultilevel"/>
    <w:tmpl w:val="AB9E7AFE"/>
    <w:lvl w:ilvl="0" w:tplc="43E86866">
      <w:start w:val="1"/>
      <w:numFmt w:val="bullet"/>
      <w:pStyle w:val="TableInfoBullet2"/>
      <w:lvlText w:val="o"/>
      <w:lvlJc w:val="left"/>
      <w:pPr>
        <w:ind w:left="1080" w:hanging="360"/>
      </w:pPr>
      <w:rPr>
        <w:rFonts w:ascii="Courier New" w:hAnsi="Courier New" w:hint="default"/>
        <w:color w:val="002A5C" w:themeColor="text1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5F0585F"/>
    <w:multiLevelType w:val="hybridMultilevel"/>
    <w:tmpl w:val="9F483D5A"/>
    <w:lvl w:ilvl="0" w:tplc="EAE0580E">
      <w:start w:val="1"/>
      <w:numFmt w:val="lowerRoman"/>
      <w:pStyle w:val="TableInfoNum2"/>
      <w:lvlText w:val="%1."/>
      <w:lvlJc w:val="right"/>
      <w:pPr>
        <w:ind w:left="1440" w:hanging="360"/>
      </w:pPr>
      <w:rPr>
        <w:rFonts w:ascii="Bembo Std" w:hAnsi="Bembo Std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2A5C" w:themeColor="text1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C8198F"/>
    <w:multiLevelType w:val="multilevel"/>
    <w:tmpl w:val="2924B54A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3"/>
  </w:num>
  <w:num w:numId="5">
    <w:abstractNumId w:val="15"/>
  </w:num>
  <w:num w:numId="6">
    <w:abstractNumId w:val="13"/>
  </w:num>
  <w:num w:numId="7">
    <w:abstractNumId w:val="8"/>
  </w:num>
  <w:num w:numId="8">
    <w:abstractNumId w:val="7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6"/>
  </w:num>
  <w:num w:numId="14">
    <w:abstractNumId w:val="10"/>
  </w:num>
  <w:num w:numId="15">
    <w:abstractNumId w:val="1"/>
  </w:num>
  <w:num w:numId="1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linkStyle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10"/>
    <w:rsid w:val="00002ADE"/>
    <w:rsid w:val="00002BED"/>
    <w:rsid w:val="00003411"/>
    <w:rsid w:val="00004378"/>
    <w:rsid w:val="00004833"/>
    <w:rsid w:val="000051C0"/>
    <w:rsid w:val="00005AF9"/>
    <w:rsid w:val="0000774A"/>
    <w:rsid w:val="000101A5"/>
    <w:rsid w:val="00010201"/>
    <w:rsid w:val="0001052E"/>
    <w:rsid w:val="0001144C"/>
    <w:rsid w:val="000129FE"/>
    <w:rsid w:val="0001520D"/>
    <w:rsid w:val="00020D34"/>
    <w:rsid w:val="00021902"/>
    <w:rsid w:val="00022FC2"/>
    <w:rsid w:val="00023B71"/>
    <w:rsid w:val="00023BCB"/>
    <w:rsid w:val="000271F3"/>
    <w:rsid w:val="000303DA"/>
    <w:rsid w:val="000320D8"/>
    <w:rsid w:val="00032203"/>
    <w:rsid w:val="000325EB"/>
    <w:rsid w:val="00032F42"/>
    <w:rsid w:val="00034A50"/>
    <w:rsid w:val="000405EE"/>
    <w:rsid w:val="000429FB"/>
    <w:rsid w:val="00044828"/>
    <w:rsid w:val="00044929"/>
    <w:rsid w:val="00044F20"/>
    <w:rsid w:val="00045292"/>
    <w:rsid w:val="00045839"/>
    <w:rsid w:val="000500FA"/>
    <w:rsid w:val="00050D8B"/>
    <w:rsid w:val="00051D8A"/>
    <w:rsid w:val="00052F53"/>
    <w:rsid w:val="00053945"/>
    <w:rsid w:val="000539AC"/>
    <w:rsid w:val="00056339"/>
    <w:rsid w:val="000564BF"/>
    <w:rsid w:val="00056AD0"/>
    <w:rsid w:val="0005792B"/>
    <w:rsid w:val="00060DDA"/>
    <w:rsid w:val="000640C1"/>
    <w:rsid w:val="0006411D"/>
    <w:rsid w:val="00064422"/>
    <w:rsid w:val="0006471C"/>
    <w:rsid w:val="00064AA0"/>
    <w:rsid w:val="00065202"/>
    <w:rsid w:val="000671A0"/>
    <w:rsid w:val="000673F8"/>
    <w:rsid w:val="00071F8F"/>
    <w:rsid w:val="00072AD6"/>
    <w:rsid w:val="00072F23"/>
    <w:rsid w:val="0007335B"/>
    <w:rsid w:val="00076E8A"/>
    <w:rsid w:val="0008017E"/>
    <w:rsid w:val="000848B5"/>
    <w:rsid w:val="0008760A"/>
    <w:rsid w:val="000918AD"/>
    <w:rsid w:val="00091F9C"/>
    <w:rsid w:val="0009237E"/>
    <w:rsid w:val="00094D11"/>
    <w:rsid w:val="0009797E"/>
    <w:rsid w:val="00097E48"/>
    <w:rsid w:val="000A1A6D"/>
    <w:rsid w:val="000A22BA"/>
    <w:rsid w:val="000A62BB"/>
    <w:rsid w:val="000B1C6E"/>
    <w:rsid w:val="000B288A"/>
    <w:rsid w:val="000B394C"/>
    <w:rsid w:val="000B3B80"/>
    <w:rsid w:val="000C0ADE"/>
    <w:rsid w:val="000C2740"/>
    <w:rsid w:val="000C2D4C"/>
    <w:rsid w:val="000C37F6"/>
    <w:rsid w:val="000C5C1E"/>
    <w:rsid w:val="000D0E7F"/>
    <w:rsid w:val="000D3A27"/>
    <w:rsid w:val="000D596F"/>
    <w:rsid w:val="000D6D0A"/>
    <w:rsid w:val="000E0895"/>
    <w:rsid w:val="000E2EFA"/>
    <w:rsid w:val="000E3796"/>
    <w:rsid w:val="000E4DE5"/>
    <w:rsid w:val="000E686D"/>
    <w:rsid w:val="000E789C"/>
    <w:rsid w:val="000F232F"/>
    <w:rsid w:val="000F3020"/>
    <w:rsid w:val="000F3678"/>
    <w:rsid w:val="000F7214"/>
    <w:rsid w:val="001000B8"/>
    <w:rsid w:val="00100C19"/>
    <w:rsid w:val="0010166F"/>
    <w:rsid w:val="00101996"/>
    <w:rsid w:val="0010513F"/>
    <w:rsid w:val="00110328"/>
    <w:rsid w:val="0011096F"/>
    <w:rsid w:val="00110BAD"/>
    <w:rsid w:val="00110FFA"/>
    <w:rsid w:val="00111164"/>
    <w:rsid w:val="0011181D"/>
    <w:rsid w:val="00111B4D"/>
    <w:rsid w:val="001154F0"/>
    <w:rsid w:val="00117E0A"/>
    <w:rsid w:val="00121486"/>
    <w:rsid w:val="001237B8"/>
    <w:rsid w:val="0012380A"/>
    <w:rsid w:val="001247DF"/>
    <w:rsid w:val="00125975"/>
    <w:rsid w:val="001266A3"/>
    <w:rsid w:val="0013156C"/>
    <w:rsid w:val="00132DF0"/>
    <w:rsid w:val="00134DC8"/>
    <w:rsid w:val="001357E3"/>
    <w:rsid w:val="001359CA"/>
    <w:rsid w:val="00135C2E"/>
    <w:rsid w:val="00135C72"/>
    <w:rsid w:val="00136C20"/>
    <w:rsid w:val="00144168"/>
    <w:rsid w:val="001450C7"/>
    <w:rsid w:val="00151DB6"/>
    <w:rsid w:val="001520A3"/>
    <w:rsid w:val="001541E3"/>
    <w:rsid w:val="001550B6"/>
    <w:rsid w:val="00160368"/>
    <w:rsid w:val="00160A26"/>
    <w:rsid w:val="00160E4D"/>
    <w:rsid w:val="001630FE"/>
    <w:rsid w:val="00163866"/>
    <w:rsid w:val="001640F3"/>
    <w:rsid w:val="0016477F"/>
    <w:rsid w:val="00165765"/>
    <w:rsid w:val="001666CC"/>
    <w:rsid w:val="00166CDC"/>
    <w:rsid w:val="00167D52"/>
    <w:rsid w:val="00170CAD"/>
    <w:rsid w:val="0017555E"/>
    <w:rsid w:val="00175C5A"/>
    <w:rsid w:val="001764E5"/>
    <w:rsid w:val="0017700B"/>
    <w:rsid w:val="00177450"/>
    <w:rsid w:val="001774BB"/>
    <w:rsid w:val="001807A3"/>
    <w:rsid w:val="00183DD6"/>
    <w:rsid w:val="00185168"/>
    <w:rsid w:val="00186AFE"/>
    <w:rsid w:val="00187057"/>
    <w:rsid w:val="001908B8"/>
    <w:rsid w:val="00191C2A"/>
    <w:rsid w:val="00192CA5"/>
    <w:rsid w:val="00193A68"/>
    <w:rsid w:val="00194941"/>
    <w:rsid w:val="001A0842"/>
    <w:rsid w:val="001A4253"/>
    <w:rsid w:val="001A6FE3"/>
    <w:rsid w:val="001A7781"/>
    <w:rsid w:val="001B2AE7"/>
    <w:rsid w:val="001B430F"/>
    <w:rsid w:val="001B6A99"/>
    <w:rsid w:val="001B76C0"/>
    <w:rsid w:val="001C46D6"/>
    <w:rsid w:val="001C481F"/>
    <w:rsid w:val="001C482C"/>
    <w:rsid w:val="001C49ED"/>
    <w:rsid w:val="001C5ADB"/>
    <w:rsid w:val="001C6620"/>
    <w:rsid w:val="001C7F8E"/>
    <w:rsid w:val="001D0152"/>
    <w:rsid w:val="001D0CF8"/>
    <w:rsid w:val="001D3218"/>
    <w:rsid w:val="001D42AF"/>
    <w:rsid w:val="001D6B29"/>
    <w:rsid w:val="001E2AC8"/>
    <w:rsid w:val="001E45DF"/>
    <w:rsid w:val="001F14E7"/>
    <w:rsid w:val="001F31DE"/>
    <w:rsid w:val="001F44E2"/>
    <w:rsid w:val="001F5034"/>
    <w:rsid w:val="001F53B1"/>
    <w:rsid w:val="00200B17"/>
    <w:rsid w:val="00201221"/>
    <w:rsid w:val="00201A95"/>
    <w:rsid w:val="00201FA9"/>
    <w:rsid w:val="00212FE4"/>
    <w:rsid w:val="0021362F"/>
    <w:rsid w:val="002162CD"/>
    <w:rsid w:val="00217D6C"/>
    <w:rsid w:val="00220939"/>
    <w:rsid w:val="00220FA5"/>
    <w:rsid w:val="00221237"/>
    <w:rsid w:val="00221767"/>
    <w:rsid w:val="0022363C"/>
    <w:rsid w:val="00223A61"/>
    <w:rsid w:val="00223F66"/>
    <w:rsid w:val="00224948"/>
    <w:rsid w:val="00224AE3"/>
    <w:rsid w:val="0023150E"/>
    <w:rsid w:val="0023347C"/>
    <w:rsid w:val="002335EF"/>
    <w:rsid w:val="0023685F"/>
    <w:rsid w:val="0023719B"/>
    <w:rsid w:val="00237762"/>
    <w:rsid w:val="002429DA"/>
    <w:rsid w:val="0024472A"/>
    <w:rsid w:val="00244BFE"/>
    <w:rsid w:val="002473D4"/>
    <w:rsid w:val="00250328"/>
    <w:rsid w:val="002513BB"/>
    <w:rsid w:val="00253C0F"/>
    <w:rsid w:val="00257242"/>
    <w:rsid w:val="002602E4"/>
    <w:rsid w:val="00260D82"/>
    <w:rsid w:val="00262E3D"/>
    <w:rsid w:val="00267BCC"/>
    <w:rsid w:val="00273A4B"/>
    <w:rsid w:val="00274B0A"/>
    <w:rsid w:val="00275B72"/>
    <w:rsid w:val="002762C0"/>
    <w:rsid w:val="00276637"/>
    <w:rsid w:val="0028034D"/>
    <w:rsid w:val="00281A87"/>
    <w:rsid w:val="0028328A"/>
    <w:rsid w:val="00283F3B"/>
    <w:rsid w:val="002852A5"/>
    <w:rsid w:val="00285416"/>
    <w:rsid w:val="00286730"/>
    <w:rsid w:val="00287199"/>
    <w:rsid w:val="00287643"/>
    <w:rsid w:val="00293350"/>
    <w:rsid w:val="00293A1C"/>
    <w:rsid w:val="00297B93"/>
    <w:rsid w:val="00297D7A"/>
    <w:rsid w:val="002A0F66"/>
    <w:rsid w:val="002A4B7A"/>
    <w:rsid w:val="002A61E4"/>
    <w:rsid w:val="002B0E9A"/>
    <w:rsid w:val="002B2269"/>
    <w:rsid w:val="002B2BB3"/>
    <w:rsid w:val="002B3141"/>
    <w:rsid w:val="002B3CCA"/>
    <w:rsid w:val="002B40B5"/>
    <w:rsid w:val="002B5C09"/>
    <w:rsid w:val="002B68D0"/>
    <w:rsid w:val="002B73F0"/>
    <w:rsid w:val="002C32AE"/>
    <w:rsid w:val="002C5F42"/>
    <w:rsid w:val="002D28DE"/>
    <w:rsid w:val="002D2BA3"/>
    <w:rsid w:val="002D3630"/>
    <w:rsid w:val="002D3AA5"/>
    <w:rsid w:val="002D4783"/>
    <w:rsid w:val="002D53C1"/>
    <w:rsid w:val="002D58A5"/>
    <w:rsid w:val="002D7639"/>
    <w:rsid w:val="002E17EA"/>
    <w:rsid w:val="002E1C8F"/>
    <w:rsid w:val="002E2B9E"/>
    <w:rsid w:val="002E3ECA"/>
    <w:rsid w:val="002E5A07"/>
    <w:rsid w:val="002F04A5"/>
    <w:rsid w:val="002F0AA7"/>
    <w:rsid w:val="002F2757"/>
    <w:rsid w:val="002F2BCE"/>
    <w:rsid w:val="002F3993"/>
    <w:rsid w:val="002F3A9C"/>
    <w:rsid w:val="002F6D97"/>
    <w:rsid w:val="002F775C"/>
    <w:rsid w:val="002F7C33"/>
    <w:rsid w:val="00300BCD"/>
    <w:rsid w:val="00301291"/>
    <w:rsid w:val="00301FD5"/>
    <w:rsid w:val="003020EE"/>
    <w:rsid w:val="0030211C"/>
    <w:rsid w:val="00302AA6"/>
    <w:rsid w:val="00303233"/>
    <w:rsid w:val="00304780"/>
    <w:rsid w:val="00305382"/>
    <w:rsid w:val="0030584C"/>
    <w:rsid w:val="00305E57"/>
    <w:rsid w:val="00306A5E"/>
    <w:rsid w:val="00307497"/>
    <w:rsid w:val="00312E26"/>
    <w:rsid w:val="003155BF"/>
    <w:rsid w:val="00324746"/>
    <w:rsid w:val="00326483"/>
    <w:rsid w:val="00326CF8"/>
    <w:rsid w:val="00331487"/>
    <w:rsid w:val="00336B28"/>
    <w:rsid w:val="003418D9"/>
    <w:rsid w:val="00345C1E"/>
    <w:rsid w:val="003470B4"/>
    <w:rsid w:val="00351371"/>
    <w:rsid w:val="00351731"/>
    <w:rsid w:val="00351BB3"/>
    <w:rsid w:val="003536A3"/>
    <w:rsid w:val="003543AA"/>
    <w:rsid w:val="00355709"/>
    <w:rsid w:val="003568F1"/>
    <w:rsid w:val="003609D1"/>
    <w:rsid w:val="00361436"/>
    <w:rsid w:val="00365853"/>
    <w:rsid w:val="00370970"/>
    <w:rsid w:val="0037205A"/>
    <w:rsid w:val="00373675"/>
    <w:rsid w:val="00373EC1"/>
    <w:rsid w:val="00375189"/>
    <w:rsid w:val="003810C3"/>
    <w:rsid w:val="003824ED"/>
    <w:rsid w:val="00383CB8"/>
    <w:rsid w:val="0038521E"/>
    <w:rsid w:val="00386F5E"/>
    <w:rsid w:val="00387E62"/>
    <w:rsid w:val="00391DCC"/>
    <w:rsid w:val="00392389"/>
    <w:rsid w:val="0039417F"/>
    <w:rsid w:val="00394B29"/>
    <w:rsid w:val="00396341"/>
    <w:rsid w:val="00396E8C"/>
    <w:rsid w:val="003A0E3D"/>
    <w:rsid w:val="003A14D2"/>
    <w:rsid w:val="003A1E85"/>
    <w:rsid w:val="003A28AE"/>
    <w:rsid w:val="003A2E62"/>
    <w:rsid w:val="003A3A6B"/>
    <w:rsid w:val="003A4F8D"/>
    <w:rsid w:val="003A51DC"/>
    <w:rsid w:val="003A6EF7"/>
    <w:rsid w:val="003A73AF"/>
    <w:rsid w:val="003A7CC0"/>
    <w:rsid w:val="003B096C"/>
    <w:rsid w:val="003B0B39"/>
    <w:rsid w:val="003B0E4E"/>
    <w:rsid w:val="003B32E9"/>
    <w:rsid w:val="003B3831"/>
    <w:rsid w:val="003B4A8E"/>
    <w:rsid w:val="003B4C8C"/>
    <w:rsid w:val="003B593A"/>
    <w:rsid w:val="003C182D"/>
    <w:rsid w:val="003C4379"/>
    <w:rsid w:val="003D0924"/>
    <w:rsid w:val="003D2717"/>
    <w:rsid w:val="003D34D0"/>
    <w:rsid w:val="003D3C0A"/>
    <w:rsid w:val="003D45F2"/>
    <w:rsid w:val="003D6827"/>
    <w:rsid w:val="003D7A71"/>
    <w:rsid w:val="003E0E8B"/>
    <w:rsid w:val="003E444C"/>
    <w:rsid w:val="003E47A6"/>
    <w:rsid w:val="003E5184"/>
    <w:rsid w:val="003F0022"/>
    <w:rsid w:val="003F1D23"/>
    <w:rsid w:val="003F299D"/>
    <w:rsid w:val="003F2BCD"/>
    <w:rsid w:val="003F7B09"/>
    <w:rsid w:val="00401DEC"/>
    <w:rsid w:val="00404D64"/>
    <w:rsid w:val="004059EB"/>
    <w:rsid w:val="00405FDC"/>
    <w:rsid w:val="004062FF"/>
    <w:rsid w:val="0040630A"/>
    <w:rsid w:val="00406447"/>
    <w:rsid w:val="004076A3"/>
    <w:rsid w:val="00413177"/>
    <w:rsid w:val="00414DCF"/>
    <w:rsid w:val="004151F7"/>
    <w:rsid w:val="00416567"/>
    <w:rsid w:val="0041725C"/>
    <w:rsid w:val="00420101"/>
    <w:rsid w:val="0042024D"/>
    <w:rsid w:val="00420355"/>
    <w:rsid w:val="00420515"/>
    <w:rsid w:val="004208F4"/>
    <w:rsid w:val="00422481"/>
    <w:rsid w:val="00423A87"/>
    <w:rsid w:val="00434088"/>
    <w:rsid w:val="00435261"/>
    <w:rsid w:val="00435C9B"/>
    <w:rsid w:val="00436A77"/>
    <w:rsid w:val="00442BB7"/>
    <w:rsid w:val="00447F5C"/>
    <w:rsid w:val="00450487"/>
    <w:rsid w:val="0045190D"/>
    <w:rsid w:val="0045218D"/>
    <w:rsid w:val="00454E82"/>
    <w:rsid w:val="0045728C"/>
    <w:rsid w:val="0046218D"/>
    <w:rsid w:val="00465E88"/>
    <w:rsid w:val="004663CA"/>
    <w:rsid w:val="004664C8"/>
    <w:rsid w:val="0046655C"/>
    <w:rsid w:val="00472FE6"/>
    <w:rsid w:val="004734FA"/>
    <w:rsid w:val="004763CA"/>
    <w:rsid w:val="00477E49"/>
    <w:rsid w:val="00481BB9"/>
    <w:rsid w:val="00483011"/>
    <w:rsid w:val="00483BD2"/>
    <w:rsid w:val="00487BAA"/>
    <w:rsid w:val="00492494"/>
    <w:rsid w:val="00495192"/>
    <w:rsid w:val="004973D9"/>
    <w:rsid w:val="004A1550"/>
    <w:rsid w:val="004A2353"/>
    <w:rsid w:val="004A39EB"/>
    <w:rsid w:val="004A3B42"/>
    <w:rsid w:val="004A488B"/>
    <w:rsid w:val="004A571E"/>
    <w:rsid w:val="004A6B5B"/>
    <w:rsid w:val="004A7486"/>
    <w:rsid w:val="004B038E"/>
    <w:rsid w:val="004B0E88"/>
    <w:rsid w:val="004B27EA"/>
    <w:rsid w:val="004B3E7B"/>
    <w:rsid w:val="004B3F04"/>
    <w:rsid w:val="004B585B"/>
    <w:rsid w:val="004B7AF5"/>
    <w:rsid w:val="004C04BA"/>
    <w:rsid w:val="004C0E46"/>
    <w:rsid w:val="004C20C8"/>
    <w:rsid w:val="004C3790"/>
    <w:rsid w:val="004C58A6"/>
    <w:rsid w:val="004C7595"/>
    <w:rsid w:val="004C7784"/>
    <w:rsid w:val="004D0B89"/>
    <w:rsid w:val="004D0C9F"/>
    <w:rsid w:val="004D0FDB"/>
    <w:rsid w:val="004D2FB8"/>
    <w:rsid w:val="004D5B36"/>
    <w:rsid w:val="004D5B8D"/>
    <w:rsid w:val="004D669C"/>
    <w:rsid w:val="004D7082"/>
    <w:rsid w:val="004D76A9"/>
    <w:rsid w:val="004E041A"/>
    <w:rsid w:val="004E194F"/>
    <w:rsid w:val="004E2297"/>
    <w:rsid w:val="004E5F1B"/>
    <w:rsid w:val="004E76C8"/>
    <w:rsid w:val="004F0D65"/>
    <w:rsid w:val="004F3EDB"/>
    <w:rsid w:val="004F56B1"/>
    <w:rsid w:val="004F5DE6"/>
    <w:rsid w:val="005006BE"/>
    <w:rsid w:val="005028D7"/>
    <w:rsid w:val="0050307A"/>
    <w:rsid w:val="0050670B"/>
    <w:rsid w:val="00506835"/>
    <w:rsid w:val="00506BCC"/>
    <w:rsid w:val="00511E40"/>
    <w:rsid w:val="005135F7"/>
    <w:rsid w:val="005137FE"/>
    <w:rsid w:val="00515138"/>
    <w:rsid w:val="005157F2"/>
    <w:rsid w:val="00520691"/>
    <w:rsid w:val="00520C29"/>
    <w:rsid w:val="00520C3F"/>
    <w:rsid w:val="005219C7"/>
    <w:rsid w:val="0052226B"/>
    <w:rsid w:val="00523591"/>
    <w:rsid w:val="00525063"/>
    <w:rsid w:val="0053045B"/>
    <w:rsid w:val="005308F3"/>
    <w:rsid w:val="0053119F"/>
    <w:rsid w:val="0053230E"/>
    <w:rsid w:val="00533938"/>
    <w:rsid w:val="00534322"/>
    <w:rsid w:val="005361C4"/>
    <w:rsid w:val="0054105B"/>
    <w:rsid w:val="00542739"/>
    <w:rsid w:val="00543A27"/>
    <w:rsid w:val="00543D86"/>
    <w:rsid w:val="0054417A"/>
    <w:rsid w:val="005471D0"/>
    <w:rsid w:val="0054746C"/>
    <w:rsid w:val="0055063F"/>
    <w:rsid w:val="005533DC"/>
    <w:rsid w:val="00554B1C"/>
    <w:rsid w:val="005551DF"/>
    <w:rsid w:val="00555C55"/>
    <w:rsid w:val="005576BC"/>
    <w:rsid w:val="00562845"/>
    <w:rsid w:val="00562B1F"/>
    <w:rsid w:val="005635E8"/>
    <w:rsid w:val="005636A9"/>
    <w:rsid w:val="005639F0"/>
    <w:rsid w:val="005644AA"/>
    <w:rsid w:val="00564B58"/>
    <w:rsid w:val="00564CF6"/>
    <w:rsid w:val="005653D7"/>
    <w:rsid w:val="00567706"/>
    <w:rsid w:val="00570C79"/>
    <w:rsid w:val="00571A2B"/>
    <w:rsid w:val="00574CA9"/>
    <w:rsid w:val="00574CDC"/>
    <w:rsid w:val="00575976"/>
    <w:rsid w:val="005779C0"/>
    <w:rsid w:val="005833B0"/>
    <w:rsid w:val="00585AAF"/>
    <w:rsid w:val="005860D9"/>
    <w:rsid w:val="0058683E"/>
    <w:rsid w:val="005902AB"/>
    <w:rsid w:val="005923F6"/>
    <w:rsid w:val="00594B76"/>
    <w:rsid w:val="005A0165"/>
    <w:rsid w:val="005A05F8"/>
    <w:rsid w:val="005A14A6"/>
    <w:rsid w:val="005A2533"/>
    <w:rsid w:val="005A48E2"/>
    <w:rsid w:val="005A615C"/>
    <w:rsid w:val="005A6EC2"/>
    <w:rsid w:val="005B391D"/>
    <w:rsid w:val="005B4370"/>
    <w:rsid w:val="005C56BB"/>
    <w:rsid w:val="005D20ED"/>
    <w:rsid w:val="005D2F15"/>
    <w:rsid w:val="005D36CA"/>
    <w:rsid w:val="005D40F1"/>
    <w:rsid w:val="005D74DD"/>
    <w:rsid w:val="005E24FA"/>
    <w:rsid w:val="005E2B1E"/>
    <w:rsid w:val="005E3F01"/>
    <w:rsid w:val="005E6435"/>
    <w:rsid w:val="005E6592"/>
    <w:rsid w:val="005E700A"/>
    <w:rsid w:val="005F3949"/>
    <w:rsid w:val="005F45A5"/>
    <w:rsid w:val="005F6CAD"/>
    <w:rsid w:val="0060148C"/>
    <w:rsid w:val="0060259C"/>
    <w:rsid w:val="006028CB"/>
    <w:rsid w:val="00603C9B"/>
    <w:rsid w:val="006043B8"/>
    <w:rsid w:val="00605DB9"/>
    <w:rsid w:val="00605FC5"/>
    <w:rsid w:val="00611F30"/>
    <w:rsid w:val="00614C6F"/>
    <w:rsid w:val="006157DE"/>
    <w:rsid w:val="006207C4"/>
    <w:rsid w:val="006223D7"/>
    <w:rsid w:val="0062284B"/>
    <w:rsid w:val="00624826"/>
    <w:rsid w:val="00624EEF"/>
    <w:rsid w:val="00626C41"/>
    <w:rsid w:val="0062771A"/>
    <w:rsid w:val="00630ABA"/>
    <w:rsid w:val="00630ACF"/>
    <w:rsid w:val="00632360"/>
    <w:rsid w:val="00632497"/>
    <w:rsid w:val="00634405"/>
    <w:rsid w:val="00637E6C"/>
    <w:rsid w:val="00641C22"/>
    <w:rsid w:val="00650987"/>
    <w:rsid w:val="0065346D"/>
    <w:rsid w:val="00653AD4"/>
    <w:rsid w:val="00653EEF"/>
    <w:rsid w:val="00654C45"/>
    <w:rsid w:val="00654E66"/>
    <w:rsid w:val="00654F34"/>
    <w:rsid w:val="0065650B"/>
    <w:rsid w:val="006569BC"/>
    <w:rsid w:val="0066106D"/>
    <w:rsid w:val="006628FA"/>
    <w:rsid w:val="0066318C"/>
    <w:rsid w:val="006632D0"/>
    <w:rsid w:val="00664038"/>
    <w:rsid w:val="0066419A"/>
    <w:rsid w:val="00664DEC"/>
    <w:rsid w:val="0067037C"/>
    <w:rsid w:val="0067201D"/>
    <w:rsid w:val="00672613"/>
    <w:rsid w:val="006748F0"/>
    <w:rsid w:val="006768A7"/>
    <w:rsid w:val="00680517"/>
    <w:rsid w:val="00682390"/>
    <w:rsid w:val="0068295F"/>
    <w:rsid w:val="00686ED0"/>
    <w:rsid w:val="00687375"/>
    <w:rsid w:val="00690CFD"/>
    <w:rsid w:val="00694019"/>
    <w:rsid w:val="00696305"/>
    <w:rsid w:val="006970AC"/>
    <w:rsid w:val="006A0CE3"/>
    <w:rsid w:val="006A1E4B"/>
    <w:rsid w:val="006A4CE1"/>
    <w:rsid w:val="006A6293"/>
    <w:rsid w:val="006A6BE6"/>
    <w:rsid w:val="006A7985"/>
    <w:rsid w:val="006B0349"/>
    <w:rsid w:val="006B06A6"/>
    <w:rsid w:val="006B4634"/>
    <w:rsid w:val="006B5BD8"/>
    <w:rsid w:val="006B72F9"/>
    <w:rsid w:val="006B7E56"/>
    <w:rsid w:val="006C27DF"/>
    <w:rsid w:val="006C36FD"/>
    <w:rsid w:val="006C3D32"/>
    <w:rsid w:val="006C4A1D"/>
    <w:rsid w:val="006C5440"/>
    <w:rsid w:val="006D3A06"/>
    <w:rsid w:val="006D4053"/>
    <w:rsid w:val="006D7848"/>
    <w:rsid w:val="006D7899"/>
    <w:rsid w:val="006E16F2"/>
    <w:rsid w:val="006E1812"/>
    <w:rsid w:val="006E3913"/>
    <w:rsid w:val="006E53B9"/>
    <w:rsid w:val="006F0797"/>
    <w:rsid w:val="006F17B3"/>
    <w:rsid w:val="006F1E26"/>
    <w:rsid w:val="006F2485"/>
    <w:rsid w:val="006F2ED0"/>
    <w:rsid w:val="006F5610"/>
    <w:rsid w:val="006F5BE5"/>
    <w:rsid w:val="006F611D"/>
    <w:rsid w:val="006F6417"/>
    <w:rsid w:val="006F6FE6"/>
    <w:rsid w:val="007003EF"/>
    <w:rsid w:val="00700DF9"/>
    <w:rsid w:val="0070139E"/>
    <w:rsid w:val="007067F1"/>
    <w:rsid w:val="00706ED3"/>
    <w:rsid w:val="007074F6"/>
    <w:rsid w:val="00707BE2"/>
    <w:rsid w:val="0071309D"/>
    <w:rsid w:val="007147F1"/>
    <w:rsid w:val="0071582F"/>
    <w:rsid w:val="007169F2"/>
    <w:rsid w:val="007215A9"/>
    <w:rsid w:val="007235C1"/>
    <w:rsid w:val="00723BBF"/>
    <w:rsid w:val="00723D7F"/>
    <w:rsid w:val="0072565C"/>
    <w:rsid w:val="00726ADA"/>
    <w:rsid w:val="00727125"/>
    <w:rsid w:val="0072766F"/>
    <w:rsid w:val="007277C9"/>
    <w:rsid w:val="0073069E"/>
    <w:rsid w:val="0073403C"/>
    <w:rsid w:val="007348B4"/>
    <w:rsid w:val="00737CFE"/>
    <w:rsid w:val="0074032A"/>
    <w:rsid w:val="00740B35"/>
    <w:rsid w:val="0074398F"/>
    <w:rsid w:val="0075188D"/>
    <w:rsid w:val="007526C3"/>
    <w:rsid w:val="007531D2"/>
    <w:rsid w:val="007533EF"/>
    <w:rsid w:val="007535FF"/>
    <w:rsid w:val="007537FA"/>
    <w:rsid w:val="00753B10"/>
    <w:rsid w:val="00755B96"/>
    <w:rsid w:val="007572CC"/>
    <w:rsid w:val="00762565"/>
    <w:rsid w:val="00764BD6"/>
    <w:rsid w:val="00765371"/>
    <w:rsid w:val="00765B1D"/>
    <w:rsid w:val="00767513"/>
    <w:rsid w:val="007708D2"/>
    <w:rsid w:val="00773C20"/>
    <w:rsid w:val="00773EF6"/>
    <w:rsid w:val="007749FE"/>
    <w:rsid w:val="00774B75"/>
    <w:rsid w:val="00775DB2"/>
    <w:rsid w:val="00776A26"/>
    <w:rsid w:val="00776BEE"/>
    <w:rsid w:val="00776FDA"/>
    <w:rsid w:val="00780357"/>
    <w:rsid w:val="0078059A"/>
    <w:rsid w:val="00781BAD"/>
    <w:rsid w:val="00784FA8"/>
    <w:rsid w:val="00786D83"/>
    <w:rsid w:val="0079007B"/>
    <w:rsid w:val="007907EF"/>
    <w:rsid w:val="007942BD"/>
    <w:rsid w:val="00795574"/>
    <w:rsid w:val="007965BE"/>
    <w:rsid w:val="007A08EF"/>
    <w:rsid w:val="007A0CA6"/>
    <w:rsid w:val="007A1A97"/>
    <w:rsid w:val="007A5273"/>
    <w:rsid w:val="007A5429"/>
    <w:rsid w:val="007A54D8"/>
    <w:rsid w:val="007A687A"/>
    <w:rsid w:val="007A77E8"/>
    <w:rsid w:val="007B19C2"/>
    <w:rsid w:val="007B19D6"/>
    <w:rsid w:val="007B415C"/>
    <w:rsid w:val="007B55AC"/>
    <w:rsid w:val="007B6953"/>
    <w:rsid w:val="007B6D60"/>
    <w:rsid w:val="007B76F0"/>
    <w:rsid w:val="007C092E"/>
    <w:rsid w:val="007C1DEF"/>
    <w:rsid w:val="007C7A1D"/>
    <w:rsid w:val="007D1B79"/>
    <w:rsid w:val="007D2DF8"/>
    <w:rsid w:val="007D5CB8"/>
    <w:rsid w:val="007D6D19"/>
    <w:rsid w:val="007D6F88"/>
    <w:rsid w:val="007E20CC"/>
    <w:rsid w:val="007E2ED7"/>
    <w:rsid w:val="007E6D6F"/>
    <w:rsid w:val="007E7338"/>
    <w:rsid w:val="007E7F14"/>
    <w:rsid w:val="007F340F"/>
    <w:rsid w:val="007F351F"/>
    <w:rsid w:val="007F4085"/>
    <w:rsid w:val="007F5A22"/>
    <w:rsid w:val="007F7F57"/>
    <w:rsid w:val="0080058A"/>
    <w:rsid w:val="00802F06"/>
    <w:rsid w:val="00803F50"/>
    <w:rsid w:val="008043A1"/>
    <w:rsid w:val="00804D7C"/>
    <w:rsid w:val="008051CA"/>
    <w:rsid w:val="0080522F"/>
    <w:rsid w:val="00805A90"/>
    <w:rsid w:val="00805B48"/>
    <w:rsid w:val="00805D2D"/>
    <w:rsid w:val="00805E97"/>
    <w:rsid w:val="00806023"/>
    <w:rsid w:val="008067B4"/>
    <w:rsid w:val="00806870"/>
    <w:rsid w:val="008070C6"/>
    <w:rsid w:val="0080723A"/>
    <w:rsid w:val="008110BC"/>
    <w:rsid w:val="00811A26"/>
    <w:rsid w:val="00816213"/>
    <w:rsid w:val="008206A8"/>
    <w:rsid w:val="0082097A"/>
    <w:rsid w:val="00820A3D"/>
    <w:rsid w:val="00821541"/>
    <w:rsid w:val="0082231A"/>
    <w:rsid w:val="00822835"/>
    <w:rsid w:val="0082316F"/>
    <w:rsid w:val="008231D9"/>
    <w:rsid w:val="008268EA"/>
    <w:rsid w:val="00837879"/>
    <w:rsid w:val="00842920"/>
    <w:rsid w:val="008433F1"/>
    <w:rsid w:val="00850E24"/>
    <w:rsid w:val="00850FE6"/>
    <w:rsid w:val="008523E7"/>
    <w:rsid w:val="00852A9B"/>
    <w:rsid w:val="00853FD3"/>
    <w:rsid w:val="00854547"/>
    <w:rsid w:val="00856876"/>
    <w:rsid w:val="008600AA"/>
    <w:rsid w:val="00860221"/>
    <w:rsid w:val="00860A0C"/>
    <w:rsid w:val="008634D1"/>
    <w:rsid w:val="008705D4"/>
    <w:rsid w:val="008772D4"/>
    <w:rsid w:val="00877636"/>
    <w:rsid w:val="00880086"/>
    <w:rsid w:val="008809F0"/>
    <w:rsid w:val="00882D6F"/>
    <w:rsid w:val="0088354E"/>
    <w:rsid w:val="00887608"/>
    <w:rsid w:val="00893137"/>
    <w:rsid w:val="0089571B"/>
    <w:rsid w:val="00896774"/>
    <w:rsid w:val="0089763B"/>
    <w:rsid w:val="008A1F73"/>
    <w:rsid w:val="008A206F"/>
    <w:rsid w:val="008A3131"/>
    <w:rsid w:val="008A4031"/>
    <w:rsid w:val="008A437A"/>
    <w:rsid w:val="008A5E30"/>
    <w:rsid w:val="008B0D97"/>
    <w:rsid w:val="008B108F"/>
    <w:rsid w:val="008B12FC"/>
    <w:rsid w:val="008B320E"/>
    <w:rsid w:val="008C02F5"/>
    <w:rsid w:val="008C068A"/>
    <w:rsid w:val="008C5089"/>
    <w:rsid w:val="008D1361"/>
    <w:rsid w:val="008D2223"/>
    <w:rsid w:val="008D2B45"/>
    <w:rsid w:val="008D4DD3"/>
    <w:rsid w:val="008D5809"/>
    <w:rsid w:val="008E1DAC"/>
    <w:rsid w:val="008E2055"/>
    <w:rsid w:val="008E2664"/>
    <w:rsid w:val="008E6691"/>
    <w:rsid w:val="008F087B"/>
    <w:rsid w:val="008F0BDA"/>
    <w:rsid w:val="008F1D88"/>
    <w:rsid w:val="008F29B9"/>
    <w:rsid w:val="008F2F6A"/>
    <w:rsid w:val="008F4A52"/>
    <w:rsid w:val="008F5127"/>
    <w:rsid w:val="008F6DE3"/>
    <w:rsid w:val="008F765A"/>
    <w:rsid w:val="00906272"/>
    <w:rsid w:val="00906291"/>
    <w:rsid w:val="00907D33"/>
    <w:rsid w:val="00911749"/>
    <w:rsid w:val="0091183A"/>
    <w:rsid w:val="009132DF"/>
    <w:rsid w:val="00916754"/>
    <w:rsid w:val="0091717E"/>
    <w:rsid w:val="00920E99"/>
    <w:rsid w:val="00921B17"/>
    <w:rsid w:val="00922459"/>
    <w:rsid w:val="00923CE5"/>
    <w:rsid w:val="009250B0"/>
    <w:rsid w:val="00925F6C"/>
    <w:rsid w:val="00927CF9"/>
    <w:rsid w:val="00927DC2"/>
    <w:rsid w:val="00934484"/>
    <w:rsid w:val="00942259"/>
    <w:rsid w:val="00942D14"/>
    <w:rsid w:val="009457EC"/>
    <w:rsid w:val="009461FD"/>
    <w:rsid w:val="009464DB"/>
    <w:rsid w:val="00947EAC"/>
    <w:rsid w:val="009505D6"/>
    <w:rsid w:val="00950617"/>
    <w:rsid w:val="009509E3"/>
    <w:rsid w:val="0095461F"/>
    <w:rsid w:val="009559C0"/>
    <w:rsid w:val="00956090"/>
    <w:rsid w:val="00956254"/>
    <w:rsid w:val="00956596"/>
    <w:rsid w:val="00956864"/>
    <w:rsid w:val="009578EA"/>
    <w:rsid w:val="00957AF0"/>
    <w:rsid w:val="009606C3"/>
    <w:rsid w:val="0096426C"/>
    <w:rsid w:val="0096776A"/>
    <w:rsid w:val="009677FD"/>
    <w:rsid w:val="009716BF"/>
    <w:rsid w:val="00973757"/>
    <w:rsid w:val="00973ACE"/>
    <w:rsid w:val="00974383"/>
    <w:rsid w:val="009747AD"/>
    <w:rsid w:val="00975DAB"/>
    <w:rsid w:val="00977C66"/>
    <w:rsid w:val="0098082B"/>
    <w:rsid w:val="00981C96"/>
    <w:rsid w:val="0098356C"/>
    <w:rsid w:val="00984786"/>
    <w:rsid w:val="0098509F"/>
    <w:rsid w:val="0098614F"/>
    <w:rsid w:val="00993A22"/>
    <w:rsid w:val="00994E35"/>
    <w:rsid w:val="00995103"/>
    <w:rsid w:val="009A0EAB"/>
    <w:rsid w:val="009A1006"/>
    <w:rsid w:val="009A1462"/>
    <w:rsid w:val="009A16DB"/>
    <w:rsid w:val="009A218B"/>
    <w:rsid w:val="009A3343"/>
    <w:rsid w:val="009A631E"/>
    <w:rsid w:val="009B0FBA"/>
    <w:rsid w:val="009B1F43"/>
    <w:rsid w:val="009B32C6"/>
    <w:rsid w:val="009B35E4"/>
    <w:rsid w:val="009B6E46"/>
    <w:rsid w:val="009B7453"/>
    <w:rsid w:val="009C037A"/>
    <w:rsid w:val="009C187B"/>
    <w:rsid w:val="009C21AE"/>
    <w:rsid w:val="009C3674"/>
    <w:rsid w:val="009C3F5F"/>
    <w:rsid w:val="009C7292"/>
    <w:rsid w:val="009C776F"/>
    <w:rsid w:val="009C7B49"/>
    <w:rsid w:val="009D31D4"/>
    <w:rsid w:val="009D3F14"/>
    <w:rsid w:val="009D53A6"/>
    <w:rsid w:val="009D5919"/>
    <w:rsid w:val="009D59CA"/>
    <w:rsid w:val="009D5CD3"/>
    <w:rsid w:val="009D5ECD"/>
    <w:rsid w:val="009D73ED"/>
    <w:rsid w:val="009D7742"/>
    <w:rsid w:val="009E17B1"/>
    <w:rsid w:val="009E3A18"/>
    <w:rsid w:val="009E4612"/>
    <w:rsid w:val="009E70CB"/>
    <w:rsid w:val="009F0ECC"/>
    <w:rsid w:val="009F1474"/>
    <w:rsid w:val="009F2024"/>
    <w:rsid w:val="009F4B8D"/>
    <w:rsid w:val="009F4CA0"/>
    <w:rsid w:val="009F5AAB"/>
    <w:rsid w:val="009F7800"/>
    <w:rsid w:val="009F781F"/>
    <w:rsid w:val="00A00D41"/>
    <w:rsid w:val="00A02801"/>
    <w:rsid w:val="00A03553"/>
    <w:rsid w:val="00A06AAC"/>
    <w:rsid w:val="00A07373"/>
    <w:rsid w:val="00A133D9"/>
    <w:rsid w:val="00A16223"/>
    <w:rsid w:val="00A17736"/>
    <w:rsid w:val="00A217D2"/>
    <w:rsid w:val="00A21F88"/>
    <w:rsid w:val="00A22782"/>
    <w:rsid w:val="00A23581"/>
    <w:rsid w:val="00A23A62"/>
    <w:rsid w:val="00A23ECA"/>
    <w:rsid w:val="00A24153"/>
    <w:rsid w:val="00A268E9"/>
    <w:rsid w:val="00A26E0B"/>
    <w:rsid w:val="00A32763"/>
    <w:rsid w:val="00A35781"/>
    <w:rsid w:val="00A35A00"/>
    <w:rsid w:val="00A36581"/>
    <w:rsid w:val="00A40657"/>
    <w:rsid w:val="00A41EA3"/>
    <w:rsid w:val="00A42563"/>
    <w:rsid w:val="00A4309A"/>
    <w:rsid w:val="00A43C7F"/>
    <w:rsid w:val="00A4550A"/>
    <w:rsid w:val="00A45CFB"/>
    <w:rsid w:val="00A4678E"/>
    <w:rsid w:val="00A4704E"/>
    <w:rsid w:val="00A47ABA"/>
    <w:rsid w:val="00A5353B"/>
    <w:rsid w:val="00A53700"/>
    <w:rsid w:val="00A53E3C"/>
    <w:rsid w:val="00A55F0B"/>
    <w:rsid w:val="00A62A2F"/>
    <w:rsid w:val="00A66553"/>
    <w:rsid w:val="00A70B71"/>
    <w:rsid w:val="00A7352F"/>
    <w:rsid w:val="00A743DB"/>
    <w:rsid w:val="00A74617"/>
    <w:rsid w:val="00A75E72"/>
    <w:rsid w:val="00A75F69"/>
    <w:rsid w:val="00A7678C"/>
    <w:rsid w:val="00A7786C"/>
    <w:rsid w:val="00A80CF8"/>
    <w:rsid w:val="00A81331"/>
    <w:rsid w:val="00A824BE"/>
    <w:rsid w:val="00A83D8C"/>
    <w:rsid w:val="00A908E7"/>
    <w:rsid w:val="00A913F8"/>
    <w:rsid w:val="00A9264E"/>
    <w:rsid w:val="00A926CB"/>
    <w:rsid w:val="00A9291F"/>
    <w:rsid w:val="00A932C5"/>
    <w:rsid w:val="00A95452"/>
    <w:rsid w:val="00A962C6"/>
    <w:rsid w:val="00A973AC"/>
    <w:rsid w:val="00A97F1B"/>
    <w:rsid w:val="00AA1F8A"/>
    <w:rsid w:val="00AA2577"/>
    <w:rsid w:val="00AA2B8A"/>
    <w:rsid w:val="00AA75C9"/>
    <w:rsid w:val="00AB1254"/>
    <w:rsid w:val="00AB226D"/>
    <w:rsid w:val="00AB22A8"/>
    <w:rsid w:val="00AB52E6"/>
    <w:rsid w:val="00AB5F9E"/>
    <w:rsid w:val="00AC0423"/>
    <w:rsid w:val="00AC171B"/>
    <w:rsid w:val="00AC216E"/>
    <w:rsid w:val="00AC2F9C"/>
    <w:rsid w:val="00AC38E5"/>
    <w:rsid w:val="00AC6640"/>
    <w:rsid w:val="00AC7598"/>
    <w:rsid w:val="00AC7DDB"/>
    <w:rsid w:val="00AD1940"/>
    <w:rsid w:val="00AD3920"/>
    <w:rsid w:val="00AD3BF9"/>
    <w:rsid w:val="00AD6B42"/>
    <w:rsid w:val="00AD73B3"/>
    <w:rsid w:val="00AE131D"/>
    <w:rsid w:val="00AE19E1"/>
    <w:rsid w:val="00AE3422"/>
    <w:rsid w:val="00AE5EC6"/>
    <w:rsid w:val="00AE6FF3"/>
    <w:rsid w:val="00AF0853"/>
    <w:rsid w:val="00AF3C91"/>
    <w:rsid w:val="00AF5687"/>
    <w:rsid w:val="00AF5A55"/>
    <w:rsid w:val="00AF5BA3"/>
    <w:rsid w:val="00AF68CD"/>
    <w:rsid w:val="00B001B5"/>
    <w:rsid w:val="00B00B2E"/>
    <w:rsid w:val="00B02098"/>
    <w:rsid w:val="00B02613"/>
    <w:rsid w:val="00B02A80"/>
    <w:rsid w:val="00B06D4F"/>
    <w:rsid w:val="00B07316"/>
    <w:rsid w:val="00B10A5D"/>
    <w:rsid w:val="00B1138A"/>
    <w:rsid w:val="00B11789"/>
    <w:rsid w:val="00B11930"/>
    <w:rsid w:val="00B13E58"/>
    <w:rsid w:val="00B14A04"/>
    <w:rsid w:val="00B16E3F"/>
    <w:rsid w:val="00B176D1"/>
    <w:rsid w:val="00B17BA5"/>
    <w:rsid w:val="00B20A02"/>
    <w:rsid w:val="00B20FC9"/>
    <w:rsid w:val="00B2302B"/>
    <w:rsid w:val="00B236EF"/>
    <w:rsid w:val="00B243DA"/>
    <w:rsid w:val="00B2667E"/>
    <w:rsid w:val="00B27EBB"/>
    <w:rsid w:val="00B30AFC"/>
    <w:rsid w:val="00B30D7A"/>
    <w:rsid w:val="00B31939"/>
    <w:rsid w:val="00B40ED5"/>
    <w:rsid w:val="00B42882"/>
    <w:rsid w:val="00B429B7"/>
    <w:rsid w:val="00B43881"/>
    <w:rsid w:val="00B44AB8"/>
    <w:rsid w:val="00B44E67"/>
    <w:rsid w:val="00B47503"/>
    <w:rsid w:val="00B51A05"/>
    <w:rsid w:val="00B5227D"/>
    <w:rsid w:val="00B523A2"/>
    <w:rsid w:val="00B5394A"/>
    <w:rsid w:val="00B53D1D"/>
    <w:rsid w:val="00B5655C"/>
    <w:rsid w:val="00B63ABA"/>
    <w:rsid w:val="00B63D66"/>
    <w:rsid w:val="00B6420C"/>
    <w:rsid w:val="00B6717B"/>
    <w:rsid w:val="00B6787E"/>
    <w:rsid w:val="00B67F56"/>
    <w:rsid w:val="00B71390"/>
    <w:rsid w:val="00B715BF"/>
    <w:rsid w:val="00B71C09"/>
    <w:rsid w:val="00B738AB"/>
    <w:rsid w:val="00B77D91"/>
    <w:rsid w:val="00B81AB8"/>
    <w:rsid w:val="00B824D9"/>
    <w:rsid w:val="00B87A77"/>
    <w:rsid w:val="00B9048F"/>
    <w:rsid w:val="00B9374D"/>
    <w:rsid w:val="00B94CFF"/>
    <w:rsid w:val="00B9524F"/>
    <w:rsid w:val="00B95ABA"/>
    <w:rsid w:val="00BA0FF1"/>
    <w:rsid w:val="00BA1EF3"/>
    <w:rsid w:val="00BA2373"/>
    <w:rsid w:val="00BA2E44"/>
    <w:rsid w:val="00BB7393"/>
    <w:rsid w:val="00BC298F"/>
    <w:rsid w:val="00BC4877"/>
    <w:rsid w:val="00BC5B28"/>
    <w:rsid w:val="00BC65B1"/>
    <w:rsid w:val="00BC6B33"/>
    <w:rsid w:val="00BC730B"/>
    <w:rsid w:val="00BD0E27"/>
    <w:rsid w:val="00BD3924"/>
    <w:rsid w:val="00BD5AD4"/>
    <w:rsid w:val="00BE0705"/>
    <w:rsid w:val="00BE0A1F"/>
    <w:rsid w:val="00BE0BE5"/>
    <w:rsid w:val="00BE1F87"/>
    <w:rsid w:val="00BE32F1"/>
    <w:rsid w:val="00BE46B2"/>
    <w:rsid w:val="00BE7581"/>
    <w:rsid w:val="00BE7B7E"/>
    <w:rsid w:val="00BE7C1A"/>
    <w:rsid w:val="00BF09EF"/>
    <w:rsid w:val="00BF0EED"/>
    <w:rsid w:val="00BF3436"/>
    <w:rsid w:val="00BF578F"/>
    <w:rsid w:val="00BF5BA4"/>
    <w:rsid w:val="00BF5D08"/>
    <w:rsid w:val="00BF68A6"/>
    <w:rsid w:val="00BF7BA6"/>
    <w:rsid w:val="00C043AC"/>
    <w:rsid w:val="00C06FBE"/>
    <w:rsid w:val="00C10234"/>
    <w:rsid w:val="00C11D16"/>
    <w:rsid w:val="00C11D73"/>
    <w:rsid w:val="00C12764"/>
    <w:rsid w:val="00C12806"/>
    <w:rsid w:val="00C13262"/>
    <w:rsid w:val="00C14A8E"/>
    <w:rsid w:val="00C14CE1"/>
    <w:rsid w:val="00C16AE5"/>
    <w:rsid w:val="00C2053E"/>
    <w:rsid w:val="00C20965"/>
    <w:rsid w:val="00C2115C"/>
    <w:rsid w:val="00C23485"/>
    <w:rsid w:val="00C27A6B"/>
    <w:rsid w:val="00C31619"/>
    <w:rsid w:val="00C32113"/>
    <w:rsid w:val="00C33008"/>
    <w:rsid w:val="00C352C4"/>
    <w:rsid w:val="00C36A26"/>
    <w:rsid w:val="00C434E2"/>
    <w:rsid w:val="00C440D8"/>
    <w:rsid w:val="00C46FFA"/>
    <w:rsid w:val="00C51093"/>
    <w:rsid w:val="00C51856"/>
    <w:rsid w:val="00C5216E"/>
    <w:rsid w:val="00C530E2"/>
    <w:rsid w:val="00C55AE3"/>
    <w:rsid w:val="00C5614A"/>
    <w:rsid w:val="00C610C5"/>
    <w:rsid w:val="00C66131"/>
    <w:rsid w:val="00C723FA"/>
    <w:rsid w:val="00C72EC6"/>
    <w:rsid w:val="00C77873"/>
    <w:rsid w:val="00C80A55"/>
    <w:rsid w:val="00C810E2"/>
    <w:rsid w:val="00C81520"/>
    <w:rsid w:val="00C8287A"/>
    <w:rsid w:val="00C84AF5"/>
    <w:rsid w:val="00C85E4C"/>
    <w:rsid w:val="00C862F8"/>
    <w:rsid w:val="00C86CCD"/>
    <w:rsid w:val="00C905ED"/>
    <w:rsid w:val="00C9097C"/>
    <w:rsid w:val="00C91C5C"/>
    <w:rsid w:val="00C924FC"/>
    <w:rsid w:val="00C93F26"/>
    <w:rsid w:val="00C9516C"/>
    <w:rsid w:val="00C9519C"/>
    <w:rsid w:val="00C97D04"/>
    <w:rsid w:val="00CA00E0"/>
    <w:rsid w:val="00CA0748"/>
    <w:rsid w:val="00CA1133"/>
    <w:rsid w:val="00CA661F"/>
    <w:rsid w:val="00CB038B"/>
    <w:rsid w:val="00CB1661"/>
    <w:rsid w:val="00CB4541"/>
    <w:rsid w:val="00CB489A"/>
    <w:rsid w:val="00CC05BB"/>
    <w:rsid w:val="00CC24FC"/>
    <w:rsid w:val="00CC5A01"/>
    <w:rsid w:val="00CC7B89"/>
    <w:rsid w:val="00CD07BA"/>
    <w:rsid w:val="00CD1403"/>
    <w:rsid w:val="00CD293D"/>
    <w:rsid w:val="00CD312A"/>
    <w:rsid w:val="00CD4C28"/>
    <w:rsid w:val="00CD5C06"/>
    <w:rsid w:val="00CD5E80"/>
    <w:rsid w:val="00CE1D7B"/>
    <w:rsid w:val="00CE5057"/>
    <w:rsid w:val="00CE6685"/>
    <w:rsid w:val="00CE676E"/>
    <w:rsid w:val="00CF1BF6"/>
    <w:rsid w:val="00CF328E"/>
    <w:rsid w:val="00CF776B"/>
    <w:rsid w:val="00D00489"/>
    <w:rsid w:val="00D0060A"/>
    <w:rsid w:val="00D0536D"/>
    <w:rsid w:val="00D074B7"/>
    <w:rsid w:val="00D138C2"/>
    <w:rsid w:val="00D200BF"/>
    <w:rsid w:val="00D20E49"/>
    <w:rsid w:val="00D23BBB"/>
    <w:rsid w:val="00D24B00"/>
    <w:rsid w:val="00D25BBA"/>
    <w:rsid w:val="00D25CC7"/>
    <w:rsid w:val="00D25D50"/>
    <w:rsid w:val="00D261A8"/>
    <w:rsid w:val="00D269AE"/>
    <w:rsid w:val="00D31BE5"/>
    <w:rsid w:val="00D32B80"/>
    <w:rsid w:val="00D3785B"/>
    <w:rsid w:val="00D37991"/>
    <w:rsid w:val="00D41A43"/>
    <w:rsid w:val="00D4292A"/>
    <w:rsid w:val="00D43A9E"/>
    <w:rsid w:val="00D46739"/>
    <w:rsid w:val="00D5090E"/>
    <w:rsid w:val="00D516EE"/>
    <w:rsid w:val="00D51C85"/>
    <w:rsid w:val="00D52BF9"/>
    <w:rsid w:val="00D54BA2"/>
    <w:rsid w:val="00D579CA"/>
    <w:rsid w:val="00D60620"/>
    <w:rsid w:val="00D623F2"/>
    <w:rsid w:val="00D62D95"/>
    <w:rsid w:val="00D64D0C"/>
    <w:rsid w:val="00D64FF2"/>
    <w:rsid w:val="00D67BDA"/>
    <w:rsid w:val="00D722AE"/>
    <w:rsid w:val="00D7312F"/>
    <w:rsid w:val="00D74B70"/>
    <w:rsid w:val="00D77B93"/>
    <w:rsid w:val="00D80A60"/>
    <w:rsid w:val="00D819B8"/>
    <w:rsid w:val="00D83927"/>
    <w:rsid w:val="00D84570"/>
    <w:rsid w:val="00D85188"/>
    <w:rsid w:val="00D857CB"/>
    <w:rsid w:val="00D85BE6"/>
    <w:rsid w:val="00D923DD"/>
    <w:rsid w:val="00D92950"/>
    <w:rsid w:val="00D9399C"/>
    <w:rsid w:val="00D9628B"/>
    <w:rsid w:val="00D97972"/>
    <w:rsid w:val="00DA0DD3"/>
    <w:rsid w:val="00DA2ED3"/>
    <w:rsid w:val="00DA32BC"/>
    <w:rsid w:val="00DA6E09"/>
    <w:rsid w:val="00DB0A88"/>
    <w:rsid w:val="00DB1DD2"/>
    <w:rsid w:val="00DB47D1"/>
    <w:rsid w:val="00DB4FDE"/>
    <w:rsid w:val="00DB5080"/>
    <w:rsid w:val="00DB7400"/>
    <w:rsid w:val="00DC1EA0"/>
    <w:rsid w:val="00DC1F5A"/>
    <w:rsid w:val="00DC3E7C"/>
    <w:rsid w:val="00DC5330"/>
    <w:rsid w:val="00DC665C"/>
    <w:rsid w:val="00DC72A4"/>
    <w:rsid w:val="00DC7FBB"/>
    <w:rsid w:val="00DD4680"/>
    <w:rsid w:val="00DD4C96"/>
    <w:rsid w:val="00DD5CF8"/>
    <w:rsid w:val="00DE0530"/>
    <w:rsid w:val="00DE2E51"/>
    <w:rsid w:val="00DE5814"/>
    <w:rsid w:val="00DF029C"/>
    <w:rsid w:val="00DF201E"/>
    <w:rsid w:val="00DF3D3B"/>
    <w:rsid w:val="00DF435A"/>
    <w:rsid w:val="00DF4AD8"/>
    <w:rsid w:val="00DF7678"/>
    <w:rsid w:val="00DF79C5"/>
    <w:rsid w:val="00E01873"/>
    <w:rsid w:val="00E0278E"/>
    <w:rsid w:val="00E02C0F"/>
    <w:rsid w:val="00E0377A"/>
    <w:rsid w:val="00E03E4A"/>
    <w:rsid w:val="00E046E8"/>
    <w:rsid w:val="00E06AC4"/>
    <w:rsid w:val="00E07D4B"/>
    <w:rsid w:val="00E100BB"/>
    <w:rsid w:val="00E10B78"/>
    <w:rsid w:val="00E11936"/>
    <w:rsid w:val="00E136E3"/>
    <w:rsid w:val="00E14599"/>
    <w:rsid w:val="00E15014"/>
    <w:rsid w:val="00E15534"/>
    <w:rsid w:val="00E17885"/>
    <w:rsid w:val="00E2104E"/>
    <w:rsid w:val="00E2128A"/>
    <w:rsid w:val="00E21360"/>
    <w:rsid w:val="00E2224B"/>
    <w:rsid w:val="00E2273A"/>
    <w:rsid w:val="00E268EA"/>
    <w:rsid w:val="00E27E07"/>
    <w:rsid w:val="00E30A07"/>
    <w:rsid w:val="00E30E01"/>
    <w:rsid w:val="00E30E64"/>
    <w:rsid w:val="00E327E1"/>
    <w:rsid w:val="00E32905"/>
    <w:rsid w:val="00E32F89"/>
    <w:rsid w:val="00E33515"/>
    <w:rsid w:val="00E33A9A"/>
    <w:rsid w:val="00E346F5"/>
    <w:rsid w:val="00E35210"/>
    <w:rsid w:val="00E35ADD"/>
    <w:rsid w:val="00E36C98"/>
    <w:rsid w:val="00E372AD"/>
    <w:rsid w:val="00E42DD2"/>
    <w:rsid w:val="00E441B2"/>
    <w:rsid w:val="00E44C30"/>
    <w:rsid w:val="00E4581A"/>
    <w:rsid w:val="00E46E33"/>
    <w:rsid w:val="00E4759C"/>
    <w:rsid w:val="00E503D5"/>
    <w:rsid w:val="00E518BB"/>
    <w:rsid w:val="00E522E4"/>
    <w:rsid w:val="00E52DF6"/>
    <w:rsid w:val="00E532B2"/>
    <w:rsid w:val="00E533AE"/>
    <w:rsid w:val="00E569F3"/>
    <w:rsid w:val="00E56EC8"/>
    <w:rsid w:val="00E57289"/>
    <w:rsid w:val="00E636F7"/>
    <w:rsid w:val="00E66209"/>
    <w:rsid w:val="00E67B14"/>
    <w:rsid w:val="00E70A33"/>
    <w:rsid w:val="00E76348"/>
    <w:rsid w:val="00E76BA7"/>
    <w:rsid w:val="00E76F42"/>
    <w:rsid w:val="00E7711B"/>
    <w:rsid w:val="00E8091A"/>
    <w:rsid w:val="00E81D83"/>
    <w:rsid w:val="00E83D2B"/>
    <w:rsid w:val="00E85BE3"/>
    <w:rsid w:val="00E87C06"/>
    <w:rsid w:val="00E901FF"/>
    <w:rsid w:val="00E92011"/>
    <w:rsid w:val="00E9287E"/>
    <w:rsid w:val="00E935A7"/>
    <w:rsid w:val="00E96C2B"/>
    <w:rsid w:val="00E97E31"/>
    <w:rsid w:val="00EA29D8"/>
    <w:rsid w:val="00EA345E"/>
    <w:rsid w:val="00EA476D"/>
    <w:rsid w:val="00EA5485"/>
    <w:rsid w:val="00EA7A39"/>
    <w:rsid w:val="00EB4263"/>
    <w:rsid w:val="00EB527C"/>
    <w:rsid w:val="00EB5773"/>
    <w:rsid w:val="00EB5957"/>
    <w:rsid w:val="00EB640D"/>
    <w:rsid w:val="00EB6C52"/>
    <w:rsid w:val="00EC38F4"/>
    <w:rsid w:val="00EC4EE8"/>
    <w:rsid w:val="00EC52FE"/>
    <w:rsid w:val="00EC6AE8"/>
    <w:rsid w:val="00ED274F"/>
    <w:rsid w:val="00ED4DA2"/>
    <w:rsid w:val="00ED5495"/>
    <w:rsid w:val="00ED5714"/>
    <w:rsid w:val="00ED75E0"/>
    <w:rsid w:val="00ED7C0D"/>
    <w:rsid w:val="00EE3EEC"/>
    <w:rsid w:val="00EE4804"/>
    <w:rsid w:val="00EE6C13"/>
    <w:rsid w:val="00EE7047"/>
    <w:rsid w:val="00EE7712"/>
    <w:rsid w:val="00EF0264"/>
    <w:rsid w:val="00EF1B95"/>
    <w:rsid w:val="00EF1C56"/>
    <w:rsid w:val="00EF446A"/>
    <w:rsid w:val="00EF4EB1"/>
    <w:rsid w:val="00EF574B"/>
    <w:rsid w:val="00F04983"/>
    <w:rsid w:val="00F04A6F"/>
    <w:rsid w:val="00F06D78"/>
    <w:rsid w:val="00F075A6"/>
    <w:rsid w:val="00F07B66"/>
    <w:rsid w:val="00F1177F"/>
    <w:rsid w:val="00F132AB"/>
    <w:rsid w:val="00F13A03"/>
    <w:rsid w:val="00F147C5"/>
    <w:rsid w:val="00F15999"/>
    <w:rsid w:val="00F16031"/>
    <w:rsid w:val="00F209CB"/>
    <w:rsid w:val="00F20A1D"/>
    <w:rsid w:val="00F24036"/>
    <w:rsid w:val="00F24126"/>
    <w:rsid w:val="00F24AF3"/>
    <w:rsid w:val="00F24D3A"/>
    <w:rsid w:val="00F25D7F"/>
    <w:rsid w:val="00F25E2D"/>
    <w:rsid w:val="00F33F70"/>
    <w:rsid w:val="00F364AD"/>
    <w:rsid w:val="00F37C2E"/>
    <w:rsid w:val="00F401E9"/>
    <w:rsid w:val="00F4047D"/>
    <w:rsid w:val="00F407C5"/>
    <w:rsid w:val="00F414FD"/>
    <w:rsid w:val="00F418D9"/>
    <w:rsid w:val="00F42356"/>
    <w:rsid w:val="00F43F42"/>
    <w:rsid w:val="00F458A9"/>
    <w:rsid w:val="00F51605"/>
    <w:rsid w:val="00F55CA3"/>
    <w:rsid w:val="00F56811"/>
    <w:rsid w:val="00F577A6"/>
    <w:rsid w:val="00F57915"/>
    <w:rsid w:val="00F62214"/>
    <w:rsid w:val="00F62AFC"/>
    <w:rsid w:val="00F65A96"/>
    <w:rsid w:val="00F65E03"/>
    <w:rsid w:val="00F66562"/>
    <w:rsid w:val="00F706FE"/>
    <w:rsid w:val="00F717E1"/>
    <w:rsid w:val="00F71E42"/>
    <w:rsid w:val="00F74CEC"/>
    <w:rsid w:val="00F74FC7"/>
    <w:rsid w:val="00F7579F"/>
    <w:rsid w:val="00F76B81"/>
    <w:rsid w:val="00F82E85"/>
    <w:rsid w:val="00F83C3E"/>
    <w:rsid w:val="00F84A41"/>
    <w:rsid w:val="00F8538B"/>
    <w:rsid w:val="00F8586F"/>
    <w:rsid w:val="00F86574"/>
    <w:rsid w:val="00F86B92"/>
    <w:rsid w:val="00F86CA4"/>
    <w:rsid w:val="00F879E9"/>
    <w:rsid w:val="00F91BC4"/>
    <w:rsid w:val="00F9299F"/>
    <w:rsid w:val="00F93B06"/>
    <w:rsid w:val="00F94198"/>
    <w:rsid w:val="00F94ACF"/>
    <w:rsid w:val="00F9717E"/>
    <w:rsid w:val="00F97A51"/>
    <w:rsid w:val="00F97F35"/>
    <w:rsid w:val="00F97FBA"/>
    <w:rsid w:val="00FA1D9F"/>
    <w:rsid w:val="00FA206F"/>
    <w:rsid w:val="00FA2BE3"/>
    <w:rsid w:val="00FA3441"/>
    <w:rsid w:val="00FA6248"/>
    <w:rsid w:val="00FA6291"/>
    <w:rsid w:val="00FA6C06"/>
    <w:rsid w:val="00FA77F0"/>
    <w:rsid w:val="00FB039C"/>
    <w:rsid w:val="00FB0F6C"/>
    <w:rsid w:val="00FB1617"/>
    <w:rsid w:val="00FB2731"/>
    <w:rsid w:val="00FB418A"/>
    <w:rsid w:val="00FB633E"/>
    <w:rsid w:val="00FB7DD9"/>
    <w:rsid w:val="00FC27C2"/>
    <w:rsid w:val="00FC456D"/>
    <w:rsid w:val="00FC745C"/>
    <w:rsid w:val="00FC7AFC"/>
    <w:rsid w:val="00FD2D83"/>
    <w:rsid w:val="00FD33F8"/>
    <w:rsid w:val="00FD36C8"/>
    <w:rsid w:val="00FE0FE7"/>
    <w:rsid w:val="00FE282D"/>
    <w:rsid w:val="00FE2A84"/>
    <w:rsid w:val="00FE30A5"/>
    <w:rsid w:val="00FE3128"/>
    <w:rsid w:val="00FE57E4"/>
    <w:rsid w:val="00FE6ED8"/>
    <w:rsid w:val="00FF415C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CF6E1"/>
  <w15:chartTrackingRefBased/>
  <w15:docId w15:val="{B1B90885-AAE1-4730-9880-0063C8463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2A5C" w:themeColor="text1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0" w:unhideWhenUsed="1" w:qFormat="1"/>
    <w:lsdException w:name="heading 3" w:uiPriority="11" w:qFormat="1"/>
    <w:lsdException w:name="heading 4" w:uiPriority="12" w:qFormat="1"/>
    <w:lsdException w:name="heading 5" w:uiPriority="13" w:qFormat="1"/>
    <w:lsdException w:name="heading 6" w:semiHidden="1" w:uiPriority="14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 w:qFormat="1"/>
    <w:lsdException w:name="List Number" w:uiPriority="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22" w:qFormat="1"/>
    <w:lsdException w:name="List Number 3" w:semiHidden="1" w:uiPriority="23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9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4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54E"/>
    <w:rPr>
      <w:color w:val="auto"/>
      <w:lang w:val="en-US"/>
    </w:rPr>
  </w:style>
  <w:style w:type="paragraph" w:styleId="Heading1">
    <w:name w:val="heading 1"/>
    <w:aliases w:val="Heading 1a"/>
    <w:basedOn w:val="Normal"/>
    <w:next w:val="Normal"/>
    <w:link w:val="Heading1Char"/>
    <w:uiPriority w:val="9"/>
    <w:qFormat/>
    <w:rsid w:val="000E789C"/>
    <w:pPr>
      <w:keepNext/>
      <w:keepLines/>
      <w:spacing w:before="120" w:after="120"/>
      <w:outlineLvl w:val="0"/>
    </w:pPr>
    <w:rPr>
      <w:rFonts w:ascii="Trade Gothic LT Std Cn" w:eastAsiaTheme="majorEastAsia" w:hAnsi="Trade Gothic LT Std Cn" w:cstheme="majorBidi"/>
      <w:b/>
      <w:color w:val="008BB0" w:themeColor="accent3"/>
      <w:sz w:val="28"/>
      <w:szCs w:val="32"/>
    </w:rPr>
  </w:style>
  <w:style w:type="paragraph" w:styleId="Heading2">
    <w:name w:val="heading 2"/>
    <w:basedOn w:val="Normal"/>
    <w:next w:val="Heading1"/>
    <w:link w:val="Heading2Char"/>
    <w:uiPriority w:val="10"/>
    <w:qFormat/>
    <w:rsid w:val="00956254"/>
    <w:pPr>
      <w:keepNext/>
      <w:keepLines/>
      <w:spacing w:before="120" w:after="120"/>
      <w:outlineLvl w:val="1"/>
    </w:pPr>
    <w:rPr>
      <w:rFonts w:ascii="Trade Gothic LT Std Cn" w:eastAsiaTheme="majorEastAsia" w:hAnsi="Trade Gothic LT Std Cn" w:cstheme="majorBidi"/>
      <w:b/>
      <w:color w:val="271100" w:themeColor="text2"/>
      <w:sz w:val="28"/>
      <w:szCs w:val="26"/>
    </w:rPr>
  </w:style>
  <w:style w:type="paragraph" w:styleId="Heading3">
    <w:name w:val="heading 3"/>
    <w:basedOn w:val="Normal"/>
    <w:next w:val="Heading2"/>
    <w:link w:val="Heading3Char"/>
    <w:uiPriority w:val="11"/>
    <w:qFormat/>
    <w:rsid w:val="00956254"/>
    <w:pPr>
      <w:keepNext/>
      <w:keepLines/>
      <w:spacing w:before="120" w:after="120"/>
      <w:ind w:left="720"/>
      <w:outlineLvl w:val="2"/>
    </w:pPr>
    <w:rPr>
      <w:rFonts w:ascii="Trade Gothic LT Std Cn" w:eastAsiaTheme="majorEastAsia" w:hAnsi="Trade Gothic LT Std Cn" w:cstheme="majorBidi"/>
      <w:b/>
      <w:color w:val="E31837" w:themeColor="accent2"/>
      <w:sz w:val="28"/>
    </w:rPr>
  </w:style>
  <w:style w:type="paragraph" w:styleId="Heading4">
    <w:name w:val="heading 4"/>
    <w:basedOn w:val="Normal"/>
    <w:next w:val="Heading2"/>
    <w:link w:val="Heading4Char"/>
    <w:uiPriority w:val="12"/>
    <w:qFormat/>
    <w:rsid w:val="00956254"/>
    <w:pPr>
      <w:keepNext/>
      <w:keepLines/>
      <w:spacing w:before="120" w:after="120"/>
      <w:ind w:left="720"/>
      <w:outlineLvl w:val="3"/>
    </w:pPr>
    <w:rPr>
      <w:rFonts w:ascii="Trade Gothic LT Std Cn" w:eastAsiaTheme="majorEastAsia" w:hAnsi="Trade Gothic LT Std Cn" w:cstheme="majorBidi"/>
      <w:b/>
      <w:iCs/>
      <w:color w:val="7BA4D9" w:themeColor="accent4"/>
      <w:sz w:val="28"/>
      <w:szCs w:val="26"/>
    </w:rPr>
  </w:style>
  <w:style w:type="paragraph" w:styleId="Heading5">
    <w:name w:val="heading 5"/>
    <w:basedOn w:val="Normal"/>
    <w:next w:val="Heading2"/>
    <w:link w:val="Heading5Char"/>
    <w:uiPriority w:val="13"/>
    <w:qFormat/>
    <w:rsid w:val="00956254"/>
    <w:pPr>
      <w:keepNext/>
      <w:keepLines/>
      <w:spacing w:before="40" w:after="120"/>
      <w:outlineLvl w:val="4"/>
    </w:pPr>
    <w:rPr>
      <w:rFonts w:ascii="Trade Gothic LT Std Cn" w:eastAsiaTheme="majorEastAsia" w:hAnsi="Trade Gothic LT Std Cn" w:cstheme="majorBidi"/>
      <w:b/>
      <w:color w:val="FFC931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  <w:rsid w:val="0088354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8354E"/>
  </w:style>
  <w:style w:type="paragraph" w:styleId="Title">
    <w:name w:val="Title"/>
    <w:basedOn w:val="Normal"/>
    <w:next w:val="Normal"/>
    <w:link w:val="TitleChar"/>
    <w:uiPriority w:val="10"/>
    <w:qFormat/>
    <w:rsid w:val="0005792B"/>
    <w:pPr>
      <w:spacing w:before="240" w:after="240"/>
      <w:contextualSpacing/>
    </w:pPr>
    <w:rPr>
      <w:rFonts w:asciiTheme="majorHAnsi" w:eastAsiaTheme="majorEastAsia" w:hAnsiTheme="majorHAnsi" w:cstheme="majorBidi"/>
      <w:b/>
      <w:sz w:val="36"/>
      <w:szCs w:val="56"/>
    </w:rPr>
  </w:style>
  <w:style w:type="character" w:customStyle="1" w:styleId="Heading1Char">
    <w:name w:val="Heading 1 Char"/>
    <w:aliases w:val="Heading 1a Char1"/>
    <w:basedOn w:val="DefaultParagraphFont"/>
    <w:link w:val="Heading1"/>
    <w:uiPriority w:val="9"/>
    <w:rsid w:val="000E789C"/>
    <w:rPr>
      <w:rFonts w:ascii="Trade Gothic LT Std Cn" w:eastAsiaTheme="majorEastAsia" w:hAnsi="Trade Gothic LT Std Cn" w:cstheme="majorBidi"/>
      <w:b/>
      <w:color w:val="008BB0" w:themeColor="accent3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0"/>
    <w:rsid w:val="00956254"/>
    <w:rPr>
      <w:rFonts w:ascii="Trade Gothic LT Std Cn" w:eastAsiaTheme="majorEastAsia" w:hAnsi="Trade Gothic LT Std Cn" w:cstheme="majorBidi"/>
      <w:b/>
      <w:color w:val="271100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1"/>
    <w:rsid w:val="00956254"/>
    <w:rPr>
      <w:rFonts w:ascii="Trade Gothic LT Std Cn" w:eastAsiaTheme="majorEastAsia" w:hAnsi="Trade Gothic LT Std Cn" w:cstheme="majorBidi"/>
      <w:b/>
      <w:color w:val="E31837" w:themeColor="accent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12"/>
    <w:rsid w:val="00956254"/>
    <w:rPr>
      <w:rFonts w:ascii="Trade Gothic LT Std Cn" w:eastAsiaTheme="majorEastAsia" w:hAnsi="Trade Gothic LT Std Cn" w:cstheme="majorBidi"/>
      <w:b/>
      <w:iCs/>
      <w:color w:val="7BA4D9" w:themeColor="accent4"/>
      <w:sz w:val="28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05792B"/>
    <w:rPr>
      <w:rFonts w:asciiTheme="majorHAnsi" w:eastAsiaTheme="majorEastAsia" w:hAnsiTheme="majorHAnsi" w:cstheme="majorBidi"/>
      <w:b/>
      <w:sz w:val="36"/>
      <w:szCs w:val="56"/>
    </w:rPr>
  </w:style>
  <w:style w:type="character" w:styleId="IntenseEmphasis">
    <w:name w:val="Intense Emphasis"/>
    <w:basedOn w:val="DefaultParagraphFont"/>
    <w:uiPriority w:val="4"/>
    <w:qFormat/>
    <w:rsid w:val="00956254"/>
    <w:rPr>
      <w:i/>
      <w:iCs/>
      <w:color w:val="008BB0" w:themeColor="accent3"/>
    </w:rPr>
  </w:style>
  <w:style w:type="character" w:customStyle="1" w:styleId="Heading5Char">
    <w:name w:val="Heading 5 Char"/>
    <w:basedOn w:val="DefaultParagraphFont"/>
    <w:link w:val="Heading5"/>
    <w:uiPriority w:val="13"/>
    <w:rsid w:val="00956254"/>
    <w:rPr>
      <w:rFonts w:ascii="Trade Gothic LT Std Cn" w:eastAsiaTheme="majorEastAsia" w:hAnsi="Trade Gothic LT Std Cn" w:cstheme="majorBidi"/>
      <w:b/>
      <w:color w:val="FFC931" w:themeColor="accent1" w:themeShade="BF"/>
      <w:sz w:val="28"/>
      <w:szCs w:val="26"/>
    </w:rPr>
  </w:style>
  <w:style w:type="paragraph" w:styleId="Subtitle">
    <w:name w:val="Subtitle"/>
    <w:basedOn w:val="Title"/>
    <w:next w:val="Title"/>
    <w:link w:val="SubtitleChar"/>
    <w:uiPriority w:val="11"/>
    <w:qFormat/>
    <w:rsid w:val="000E789C"/>
    <w:pPr>
      <w:numPr>
        <w:ilvl w:val="1"/>
      </w:numPr>
    </w:pPr>
    <w:rPr>
      <w:rFonts w:eastAsiaTheme="minorEastAsia" w:cstheme="minorBidi"/>
      <w:color w:val="008BB0" w:themeColor="accent3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E789C"/>
    <w:rPr>
      <w:rFonts w:ascii="Trade Gothic LT Std Cn" w:eastAsiaTheme="minorEastAsia" w:hAnsi="Trade Gothic LT Std Cn"/>
      <w:b/>
      <w:color w:val="008BB0" w:themeColor="accent3"/>
      <w:sz w:val="32"/>
    </w:rPr>
  </w:style>
  <w:style w:type="paragraph" w:styleId="Footer">
    <w:name w:val="footer"/>
    <w:basedOn w:val="Normal"/>
    <w:link w:val="FooterChar"/>
    <w:uiPriority w:val="99"/>
    <w:qFormat/>
    <w:rsid w:val="00BF09EF"/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F09EF"/>
    <w:rPr>
      <w:rFonts w:asciiTheme="majorHAnsi" w:hAnsiTheme="majorHAnsi"/>
      <w:sz w:val="16"/>
    </w:rPr>
  </w:style>
  <w:style w:type="paragraph" w:styleId="ListParagraph">
    <w:name w:val="List Paragraph"/>
    <w:basedOn w:val="Normal"/>
    <w:uiPriority w:val="19"/>
    <w:qFormat/>
    <w:rsid w:val="00956254"/>
    <w:pPr>
      <w:spacing w:after="120"/>
      <w:ind w:left="720" w:hanging="360"/>
    </w:pPr>
  </w:style>
  <w:style w:type="paragraph" w:styleId="Header">
    <w:name w:val="header"/>
    <w:basedOn w:val="Normal"/>
    <w:link w:val="HeaderChar"/>
    <w:uiPriority w:val="99"/>
    <w:unhideWhenUsed/>
    <w:rsid w:val="00956254"/>
    <w:pPr>
      <w:tabs>
        <w:tab w:val="center" w:pos="4680"/>
        <w:tab w:val="right" w:pos="9360"/>
      </w:tabs>
    </w:pPr>
  </w:style>
  <w:style w:type="paragraph" w:styleId="ListBullet">
    <w:name w:val="List Bullet"/>
    <w:basedOn w:val="Normal"/>
    <w:autoRedefine/>
    <w:uiPriority w:val="5"/>
    <w:qFormat/>
    <w:rsid w:val="00AB5F9E"/>
    <w:pPr>
      <w:numPr>
        <w:numId w:val="1"/>
      </w:numPr>
      <w:spacing w:before="120"/>
    </w:pPr>
    <w:rPr>
      <w:rFonts w:ascii="Bembo Std" w:hAnsi="Bembo Std"/>
    </w:rPr>
  </w:style>
  <w:style w:type="paragraph" w:styleId="ListNumber">
    <w:name w:val="List Number"/>
    <w:basedOn w:val="Normal"/>
    <w:uiPriority w:val="8"/>
    <w:qFormat/>
    <w:rsid w:val="00956254"/>
    <w:pPr>
      <w:numPr>
        <w:numId w:val="5"/>
      </w:numPr>
      <w:spacing w:before="120" w:after="120"/>
    </w:pPr>
  </w:style>
  <w:style w:type="character" w:customStyle="1" w:styleId="HeaderChar">
    <w:name w:val="Header Char"/>
    <w:basedOn w:val="DefaultParagraphFont"/>
    <w:link w:val="Header"/>
    <w:uiPriority w:val="99"/>
    <w:rsid w:val="00956254"/>
    <w:rPr>
      <w:rFonts w:ascii="Bembo Std" w:hAnsi="Bembo Std"/>
      <w:sz w:val="24"/>
    </w:rPr>
  </w:style>
  <w:style w:type="table" w:styleId="TableGrid">
    <w:name w:val="Table Grid"/>
    <w:basedOn w:val="TableNormal"/>
    <w:uiPriority w:val="39"/>
    <w:rsid w:val="00956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semiHidden/>
    <w:unhideWhenUsed/>
    <w:qFormat/>
    <w:rsid w:val="00956254"/>
    <w:pPr>
      <w:spacing w:after="0" w:line="240" w:lineRule="auto"/>
    </w:pPr>
    <w:rPr>
      <w:rFonts w:ascii="Bembo Std" w:hAnsi="Bembo Std"/>
    </w:rPr>
  </w:style>
  <w:style w:type="paragraph" w:styleId="BodyText">
    <w:name w:val="Body Text"/>
    <w:aliases w:val="Body (Indent)"/>
    <w:basedOn w:val="Normal"/>
    <w:link w:val="BodyTextChar"/>
    <w:uiPriority w:val="1"/>
    <w:qFormat/>
    <w:rsid w:val="00520691"/>
    <w:pPr>
      <w:spacing w:after="240"/>
      <w:ind w:left="720"/>
    </w:pPr>
  </w:style>
  <w:style w:type="character" w:customStyle="1" w:styleId="BodyTextChar">
    <w:name w:val="Body Text Char"/>
    <w:aliases w:val="Body (Indent) Char"/>
    <w:basedOn w:val="DefaultParagraphFont"/>
    <w:link w:val="BodyText"/>
    <w:uiPriority w:val="1"/>
    <w:rsid w:val="00520691"/>
  </w:style>
  <w:style w:type="character" w:styleId="Strong">
    <w:name w:val="Strong"/>
    <w:basedOn w:val="DefaultParagraphFont"/>
    <w:uiPriority w:val="2"/>
    <w:qFormat/>
    <w:rsid w:val="00956254"/>
    <w:rPr>
      <w:b/>
      <w:bCs/>
    </w:rPr>
  </w:style>
  <w:style w:type="numbering" w:customStyle="1" w:styleId="Default">
    <w:name w:val="Default"/>
    <w:uiPriority w:val="99"/>
    <w:rsid w:val="00956254"/>
    <w:pPr>
      <w:numPr>
        <w:numId w:val="2"/>
      </w:numPr>
    </w:pPr>
  </w:style>
  <w:style w:type="character" w:styleId="Emphasis">
    <w:name w:val="Emphasis"/>
    <w:basedOn w:val="DefaultParagraphFont"/>
    <w:uiPriority w:val="3"/>
    <w:qFormat/>
    <w:rsid w:val="00956254"/>
    <w:rPr>
      <w:i/>
      <w:iCs/>
    </w:rPr>
  </w:style>
  <w:style w:type="paragraph" w:customStyle="1" w:styleId="ListParagraphIndent">
    <w:name w:val="List Paragraph (Indent)"/>
    <w:basedOn w:val="ListParagraph"/>
    <w:uiPriority w:val="19"/>
    <w:qFormat/>
    <w:rsid w:val="00956254"/>
    <w:pPr>
      <w:ind w:left="1440" w:hanging="720"/>
    </w:pPr>
  </w:style>
  <w:style w:type="paragraph" w:customStyle="1" w:styleId="ListNumberIndent">
    <w:name w:val="List Number (Indent)"/>
    <w:basedOn w:val="ListParagraphIndent"/>
    <w:uiPriority w:val="8"/>
    <w:unhideWhenUsed/>
    <w:qFormat/>
    <w:rsid w:val="00956254"/>
    <w:pPr>
      <w:numPr>
        <w:numId w:val="3"/>
      </w:numPr>
    </w:pPr>
  </w:style>
  <w:style w:type="paragraph" w:styleId="ListNumber2">
    <w:name w:val="List Number 2"/>
    <w:basedOn w:val="ListNumber"/>
    <w:uiPriority w:val="22"/>
    <w:qFormat/>
    <w:rsid w:val="00956254"/>
    <w:pPr>
      <w:numPr>
        <w:ilvl w:val="1"/>
      </w:numPr>
    </w:pPr>
  </w:style>
  <w:style w:type="paragraph" w:styleId="ListNumber3">
    <w:name w:val="List Number 3"/>
    <w:basedOn w:val="ListNumber2"/>
    <w:uiPriority w:val="23"/>
    <w:qFormat/>
    <w:rsid w:val="00956254"/>
    <w:pPr>
      <w:numPr>
        <w:ilvl w:val="2"/>
      </w:numPr>
    </w:pPr>
  </w:style>
  <w:style w:type="paragraph" w:customStyle="1" w:styleId="ListNumber2Indent">
    <w:name w:val="List Number 2 (Indent)"/>
    <w:basedOn w:val="ListNumberIndent"/>
    <w:uiPriority w:val="22"/>
    <w:qFormat/>
    <w:rsid w:val="00956254"/>
    <w:pPr>
      <w:numPr>
        <w:ilvl w:val="1"/>
      </w:numPr>
      <w:spacing w:after="60"/>
    </w:pPr>
  </w:style>
  <w:style w:type="paragraph" w:customStyle="1" w:styleId="ListNumber3Indent">
    <w:name w:val="List Number 3 (Indent)"/>
    <w:basedOn w:val="ListNumber2Indent"/>
    <w:uiPriority w:val="23"/>
    <w:qFormat/>
    <w:rsid w:val="00956254"/>
    <w:pPr>
      <w:numPr>
        <w:ilvl w:val="2"/>
      </w:numPr>
      <w:spacing w:after="120"/>
    </w:pPr>
  </w:style>
  <w:style w:type="numbering" w:customStyle="1" w:styleId="NumberIndent">
    <w:name w:val="Number (Indent)"/>
    <w:uiPriority w:val="99"/>
    <w:rsid w:val="00956254"/>
    <w:pPr>
      <w:numPr>
        <w:numId w:val="4"/>
      </w:numPr>
    </w:pPr>
  </w:style>
  <w:style w:type="paragraph" w:customStyle="1" w:styleId="BodyTextIndent">
    <w:name w:val="Body Text (Indent)"/>
    <w:basedOn w:val="BodyText"/>
    <w:link w:val="BodyTextIndentChar"/>
    <w:uiPriority w:val="1"/>
    <w:rsid w:val="00956254"/>
  </w:style>
  <w:style w:type="character" w:customStyle="1" w:styleId="BodyTextIndentChar">
    <w:name w:val="Body Text (Indent) Char"/>
    <w:basedOn w:val="DefaultParagraphFont"/>
    <w:link w:val="BodyTextIndent"/>
    <w:uiPriority w:val="1"/>
    <w:rsid w:val="00956254"/>
    <w:rPr>
      <w:rFonts w:ascii="Bembo Std" w:hAnsi="Bembo Std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56254"/>
    <w:pPr>
      <w:spacing w:after="0"/>
      <w:contextualSpacing/>
      <w:outlineLvl w:val="9"/>
    </w:pPr>
    <w:rPr>
      <w:rFonts w:asciiTheme="majorHAnsi" w:hAnsiTheme="majorHAnsi"/>
      <w:b w:val="0"/>
      <w:color w:val="FFC93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956254"/>
    <w:pPr>
      <w:spacing w:after="100"/>
      <w:ind w:left="240"/>
    </w:pPr>
  </w:style>
  <w:style w:type="paragraph" w:styleId="BodyText2">
    <w:name w:val="Body Text 2"/>
    <w:basedOn w:val="Normal"/>
    <w:next w:val="BodyText"/>
    <w:link w:val="BodyText2Char"/>
    <w:uiPriority w:val="99"/>
    <w:unhideWhenUsed/>
    <w:qFormat/>
    <w:rsid w:val="0095625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56254"/>
    <w:rPr>
      <w:rFonts w:ascii="Bembo Std" w:hAnsi="Bembo Std"/>
      <w:sz w:val="24"/>
    </w:rPr>
  </w:style>
  <w:style w:type="paragraph" w:customStyle="1" w:styleId="Label1Info">
    <w:name w:val="Label 1 Info"/>
    <w:basedOn w:val="Label1"/>
    <w:link w:val="Label1InfoChar"/>
    <w:uiPriority w:val="17"/>
    <w:qFormat/>
    <w:rsid w:val="00956254"/>
    <w:rPr>
      <w:color w:val="auto"/>
    </w:rPr>
  </w:style>
  <w:style w:type="character" w:customStyle="1" w:styleId="Label1InfoChar">
    <w:name w:val="Label 1 Info Char"/>
    <w:basedOn w:val="Label1Char"/>
    <w:link w:val="Label1Info"/>
    <w:uiPriority w:val="17"/>
    <w:rsid w:val="00956254"/>
    <w:rPr>
      <w:rFonts w:ascii="Trade Gothic LT Std Cn" w:eastAsiaTheme="majorEastAsia" w:hAnsi="Trade Gothic LT Std Cn" w:cstheme="majorBidi"/>
      <w:b w:val="0"/>
      <w:color w:val="auto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956254"/>
    <w:rPr>
      <w:color w:val="008BB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187B"/>
    <w:rPr>
      <w:color w:val="605E5C"/>
      <w:shd w:val="clear" w:color="auto" w:fill="E1DFDD"/>
    </w:rPr>
  </w:style>
  <w:style w:type="paragraph" w:customStyle="1" w:styleId="BulletIndent">
    <w:name w:val="Bullet (Indent)"/>
    <w:basedOn w:val="ListBullet"/>
    <w:uiPriority w:val="6"/>
    <w:qFormat/>
    <w:rsid w:val="00AB5F9E"/>
    <w:pPr>
      <w:numPr>
        <w:numId w:val="10"/>
      </w:numPr>
      <w:spacing w:after="60"/>
    </w:pPr>
  </w:style>
  <w:style w:type="paragraph" w:customStyle="1" w:styleId="TableHeader">
    <w:name w:val="Table Header"/>
    <w:basedOn w:val="Heading1"/>
    <w:link w:val="TableHeaderChar"/>
    <w:uiPriority w:val="17"/>
    <w:qFormat/>
    <w:rsid w:val="0005792B"/>
    <w:pPr>
      <w:spacing w:before="0" w:after="0"/>
      <w:jc w:val="center"/>
    </w:pPr>
    <w:rPr>
      <w:rFonts w:asciiTheme="majorHAnsi" w:hAnsiTheme="majorHAnsi"/>
      <w:color w:val="FFFFFF" w:themeColor="background1"/>
      <w:sz w:val="24"/>
    </w:rPr>
  </w:style>
  <w:style w:type="paragraph" w:customStyle="1" w:styleId="Label1">
    <w:name w:val="Label 1"/>
    <w:basedOn w:val="Heading1"/>
    <w:link w:val="Label1Char"/>
    <w:uiPriority w:val="17"/>
    <w:qFormat/>
    <w:rsid w:val="0005792B"/>
    <w:pPr>
      <w:spacing w:before="0" w:after="0"/>
    </w:pPr>
    <w:rPr>
      <w:rFonts w:asciiTheme="majorHAnsi" w:hAnsiTheme="majorHAnsi"/>
      <w:b w:val="0"/>
      <w:sz w:val="24"/>
    </w:rPr>
  </w:style>
  <w:style w:type="character" w:customStyle="1" w:styleId="Label1Char">
    <w:name w:val="Label 1 Char"/>
    <w:basedOn w:val="Heading1Char"/>
    <w:link w:val="Label1"/>
    <w:uiPriority w:val="17"/>
    <w:rsid w:val="0005792B"/>
    <w:rPr>
      <w:rFonts w:asciiTheme="majorHAnsi" w:eastAsiaTheme="majorEastAsia" w:hAnsiTheme="majorHAnsi" w:cstheme="majorBidi"/>
      <w:b w:val="0"/>
      <w:color w:val="008BB0" w:themeColor="accent3"/>
      <w:sz w:val="24"/>
      <w:szCs w:val="32"/>
    </w:rPr>
  </w:style>
  <w:style w:type="paragraph" w:customStyle="1" w:styleId="TableInfoBullet2">
    <w:name w:val="Table Info Bullet 2"/>
    <w:basedOn w:val="TableInfoBullet1"/>
    <w:link w:val="TableInfoBullet2Char"/>
    <w:uiPriority w:val="17"/>
    <w:qFormat/>
    <w:rsid w:val="00956254"/>
    <w:pPr>
      <w:numPr>
        <w:numId w:val="6"/>
      </w:numPr>
      <w:spacing w:before="9738"/>
    </w:pPr>
  </w:style>
  <w:style w:type="paragraph" w:customStyle="1" w:styleId="TableInfo">
    <w:name w:val="Table Info"/>
    <w:basedOn w:val="Normal"/>
    <w:link w:val="TableInfoChar"/>
    <w:uiPriority w:val="17"/>
    <w:qFormat/>
    <w:rsid w:val="0005792B"/>
    <w:pPr>
      <w:keepLines/>
    </w:pPr>
    <w:rPr>
      <w:rFonts w:eastAsiaTheme="majorEastAsia" w:cstheme="majorBidi"/>
      <w:szCs w:val="32"/>
    </w:rPr>
  </w:style>
  <w:style w:type="paragraph" w:customStyle="1" w:styleId="TableInfoBullet1">
    <w:name w:val="Table Info Bullet 1"/>
    <w:basedOn w:val="TableInfo"/>
    <w:link w:val="TableInfoBullet1Char"/>
    <w:uiPriority w:val="17"/>
    <w:qFormat/>
    <w:rsid w:val="00956254"/>
    <w:pPr>
      <w:numPr>
        <w:numId w:val="11"/>
      </w:numPr>
      <w:ind w:left="360" w:hanging="360"/>
    </w:pPr>
  </w:style>
  <w:style w:type="character" w:customStyle="1" w:styleId="TableHeaderChar">
    <w:name w:val="Table Header Char"/>
    <w:basedOn w:val="DefaultParagraphFont"/>
    <w:link w:val="TableHeader"/>
    <w:uiPriority w:val="17"/>
    <w:rsid w:val="0005792B"/>
    <w:rPr>
      <w:rFonts w:asciiTheme="majorHAnsi" w:eastAsiaTheme="majorEastAsia" w:hAnsiTheme="majorHAnsi" w:cstheme="majorBidi"/>
      <w:b/>
      <w:color w:val="FFFFFF" w:themeColor="background1"/>
      <w:sz w:val="24"/>
      <w:szCs w:val="32"/>
    </w:rPr>
  </w:style>
  <w:style w:type="character" w:customStyle="1" w:styleId="TableInfoChar">
    <w:name w:val="Table Info Char"/>
    <w:basedOn w:val="DefaultParagraphFont"/>
    <w:link w:val="TableInfo"/>
    <w:uiPriority w:val="17"/>
    <w:rsid w:val="0005792B"/>
    <w:rPr>
      <w:rFonts w:eastAsiaTheme="majorEastAsia" w:cstheme="majorBidi"/>
      <w:color w:val="auto"/>
      <w:sz w:val="24"/>
      <w:szCs w:val="32"/>
    </w:rPr>
  </w:style>
  <w:style w:type="character" w:customStyle="1" w:styleId="TableInfoBullet1Char">
    <w:name w:val="Table Info Bullet 1 Char"/>
    <w:basedOn w:val="TableInfoChar"/>
    <w:link w:val="TableInfoBullet1"/>
    <w:uiPriority w:val="17"/>
    <w:rsid w:val="00956254"/>
    <w:rPr>
      <w:rFonts w:eastAsiaTheme="majorEastAsia" w:cstheme="majorBidi"/>
      <w:color w:val="auto"/>
      <w:sz w:val="24"/>
      <w:szCs w:val="32"/>
    </w:rPr>
  </w:style>
  <w:style w:type="character" w:customStyle="1" w:styleId="TableInfoBullet2Char">
    <w:name w:val="Table Info Bullet 2 Char"/>
    <w:basedOn w:val="TableInfoBullet1Char"/>
    <w:link w:val="TableInfoBullet2"/>
    <w:uiPriority w:val="17"/>
    <w:rsid w:val="00956254"/>
    <w:rPr>
      <w:rFonts w:ascii="Bembo Std" w:eastAsiaTheme="majorEastAsia" w:hAnsi="Bembo Std" w:cstheme="majorBidi"/>
      <w:b w:val="0"/>
      <w:color w:val="auto"/>
      <w:sz w:val="24"/>
      <w:szCs w:val="32"/>
    </w:rPr>
  </w:style>
  <w:style w:type="paragraph" w:customStyle="1" w:styleId="HeaderHeading1">
    <w:name w:val="Header Heading 1"/>
    <w:basedOn w:val="Heading1"/>
    <w:link w:val="HeaderHeading1Char"/>
    <w:uiPriority w:val="18"/>
    <w:qFormat/>
    <w:rsid w:val="00956254"/>
    <w:pPr>
      <w:contextualSpacing/>
    </w:pPr>
  </w:style>
  <w:style w:type="character" w:customStyle="1" w:styleId="HeaderHeading1Char">
    <w:name w:val="Header Heading 1 Char"/>
    <w:basedOn w:val="Heading1Char"/>
    <w:link w:val="HeaderHeading1"/>
    <w:uiPriority w:val="18"/>
    <w:rsid w:val="00956254"/>
    <w:rPr>
      <w:rFonts w:ascii="Trade Gothic LT Std Cn" w:eastAsiaTheme="majorEastAsia" w:hAnsi="Trade Gothic LT Std Cn" w:cstheme="majorBidi"/>
      <w:b/>
      <w:color w:val="008BB0" w:themeColor="accent3"/>
      <w:sz w:val="32"/>
      <w:szCs w:val="32"/>
    </w:rPr>
  </w:style>
  <w:style w:type="paragraph" w:customStyle="1" w:styleId="HeaderHeading2">
    <w:name w:val="Header Heading 2"/>
    <w:basedOn w:val="Heading2"/>
    <w:link w:val="HeaderHeading2Char"/>
    <w:uiPriority w:val="18"/>
    <w:qFormat/>
    <w:rsid w:val="00956254"/>
    <w:pPr>
      <w:pBdr>
        <w:bottom w:val="single" w:sz="4" w:space="12" w:color="271100" w:themeColor="text2"/>
      </w:pBdr>
      <w:ind w:left="720" w:hanging="720"/>
    </w:pPr>
  </w:style>
  <w:style w:type="character" w:customStyle="1" w:styleId="HeaderHeading2Char">
    <w:name w:val="Header Heading 2 Char"/>
    <w:basedOn w:val="Heading2Char"/>
    <w:link w:val="HeaderHeading2"/>
    <w:uiPriority w:val="18"/>
    <w:rsid w:val="00956254"/>
    <w:rPr>
      <w:rFonts w:ascii="Trade Gothic LT Std Cn" w:eastAsiaTheme="majorEastAsia" w:hAnsi="Trade Gothic LT Std Cn" w:cstheme="majorBidi"/>
      <w:b/>
      <w:color w:val="271100" w:themeColor="text2"/>
      <w:sz w:val="28"/>
      <w:szCs w:val="26"/>
    </w:rPr>
  </w:style>
  <w:style w:type="paragraph" w:customStyle="1" w:styleId="TableBody">
    <w:name w:val="Table Body"/>
    <w:basedOn w:val="Normal"/>
    <w:link w:val="TableBodyChar"/>
    <w:uiPriority w:val="17"/>
    <w:qFormat/>
    <w:rsid w:val="00520691"/>
    <w:rPr>
      <w:rFonts w:eastAsiaTheme="majorEastAsia" w:cstheme="majorBidi"/>
      <w:szCs w:val="32"/>
    </w:rPr>
  </w:style>
  <w:style w:type="character" w:customStyle="1" w:styleId="TableBodyChar">
    <w:name w:val="Table Body Char"/>
    <w:basedOn w:val="DefaultParagraphFont"/>
    <w:link w:val="TableBody"/>
    <w:uiPriority w:val="17"/>
    <w:rsid w:val="00520691"/>
    <w:rPr>
      <w:rFonts w:eastAsiaTheme="majorEastAsia" w:cstheme="majorBidi"/>
      <w:color w:val="auto"/>
      <w:sz w:val="24"/>
      <w:szCs w:val="32"/>
    </w:rPr>
  </w:style>
  <w:style w:type="paragraph" w:customStyle="1" w:styleId="TableInfoNumber1">
    <w:name w:val="Table Info Number 1"/>
    <w:basedOn w:val="TableInfoBullet1"/>
    <w:uiPriority w:val="17"/>
    <w:qFormat/>
    <w:rsid w:val="00956254"/>
    <w:pPr>
      <w:numPr>
        <w:numId w:val="8"/>
      </w:numPr>
    </w:pPr>
  </w:style>
  <w:style w:type="table" w:styleId="ListTable3">
    <w:name w:val="List Table 3"/>
    <w:basedOn w:val="TableNormal"/>
    <w:uiPriority w:val="48"/>
    <w:rsid w:val="00956254"/>
    <w:pPr>
      <w:spacing w:after="0" w:line="240" w:lineRule="auto"/>
    </w:pPr>
    <w:tblPr>
      <w:tblStyleRowBandSize w:val="1"/>
      <w:tblStyleColBandSize w:val="1"/>
      <w:tblBorders>
        <w:top w:val="single" w:sz="4" w:space="0" w:color="002A5C" w:themeColor="text1"/>
        <w:left w:val="single" w:sz="4" w:space="0" w:color="002A5C" w:themeColor="text1"/>
        <w:bottom w:val="single" w:sz="4" w:space="0" w:color="002A5C" w:themeColor="text1"/>
        <w:right w:val="single" w:sz="4" w:space="0" w:color="002A5C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A5C" w:themeFill="text1"/>
      </w:tcPr>
    </w:tblStylePr>
    <w:tblStylePr w:type="lastRow">
      <w:rPr>
        <w:b/>
        <w:bCs/>
      </w:rPr>
      <w:tblPr/>
      <w:tcPr>
        <w:tcBorders>
          <w:top w:val="double" w:sz="4" w:space="0" w:color="002A5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A5C" w:themeColor="text1"/>
          <w:right w:val="single" w:sz="4" w:space="0" w:color="002A5C" w:themeColor="text1"/>
        </w:tcBorders>
      </w:tcPr>
    </w:tblStylePr>
    <w:tblStylePr w:type="band1Horz">
      <w:tblPr/>
      <w:tcPr>
        <w:tcBorders>
          <w:top w:val="single" w:sz="4" w:space="0" w:color="002A5C" w:themeColor="text1"/>
          <w:bottom w:val="single" w:sz="4" w:space="0" w:color="002A5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A5C" w:themeColor="text1"/>
          <w:left w:val="nil"/>
        </w:tcBorders>
      </w:tcPr>
    </w:tblStylePr>
    <w:tblStylePr w:type="swCell">
      <w:tblPr/>
      <w:tcPr>
        <w:tcBorders>
          <w:top w:val="double" w:sz="4" w:space="0" w:color="002A5C" w:themeColor="text1"/>
          <w:right w:val="nil"/>
        </w:tcBorders>
      </w:tcPr>
    </w:tblStylePr>
  </w:style>
  <w:style w:type="paragraph" w:customStyle="1" w:styleId="TableInfoNumber2">
    <w:name w:val="Table Info Number 2"/>
    <w:basedOn w:val="TableInfo"/>
    <w:uiPriority w:val="17"/>
    <w:qFormat/>
    <w:rsid w:val="00956254"/>
    <w:pPr>
      <w:keepLines w:val="0"/>
      <w:numPr>
        <w:ilvl w:val="1"/>
        <w:numId w:val="7"/>
      </w:numPr>
    </w:pPr>
  </w:style>
  <w:style w:type="character" w:customStyle="1" w:styleId="Heading1Char1">
    <w:name w:val="Heading 1 Char1"/>
    <w:aliases w:val="Heading 1a Char"/>
    <w:basedOn w:val="DefaultParagraphFont"/>
    <w:uiPriority w:val="9"/>
    <w:rsid w:val="00956254"/>
    <w:rPr>
      <w:rFonts w:ascii="Trade Gothic LT Std Cn" w:eastAsiaTheme="minorEastAsia" w:hAnsi="Trade Gothic LT Std Cn" w:cstheme="majorBidi"/>
      <w:b/>
      <w:color w:val="008BB0" w:themeColor="accent3"/>
      <w:sz w:val="32"/>
      <w:szCs w:val="56"/>
    </w:rPr>
  </w:style>
  <w:style w:type="paragraph" w:customStyle="1" w:styleId="TableInfoBullet">
    <w:name w:val="Table Info Bullet"/>
    <w:basedOn w:val="TableInfo"/>
    <w:uiPriority w:val="17"/>
    <w:rsid w:val="00956254"/>
  </w:style>
  <w:style w:type="paragraph" w:customStyle="1" w:styleId="TableInfoNumber">
    <w:name w:val="Table Info Number"/>
    <w:basedOn w:val="TableInfoBullet"/>
    <w:uiPriority w:val="17"/>
    <w:rsid w:val="00956254"/>
  </w:style>
  <w:style w:type="paragraph" w:customStyle="1" w:styleId="TableInfoNum2">
    <w:name w:val="Table Info Num 2"/>
    <w:basedOn w:val="TableInfoNumber1"/>
    <w:qFormat/>
    <w:rsid w:val="00520691"/>
    <w:pPr>
      <w:numPr>
        <w:numId w:val="9"/>
      </w:numPr>
    </w:pPr>
  </w:style>
  <w:style w:type="paragraph" w:customStyle="1" w:styleId="TableInfoNum1">
    <w:name w:val="Table Info Num 1"/>
    <w:basedOn w:val="TableInfoBullet1"/>
    <w:uiPriority w:val="17"/>
    <w:rsid w:val="00956254"/>
    <w:pPr>
      <w:numPr>
        <w:numId w:val="0"/>
      </w:numPr>
      <w:ind w:left="360" w:hanging="360"/>
    </w:pPr>
  </w:style>
  <w:style w:type="paragraph" w:customStyle="1" w:styleId="Heading1b">
    <w:name w:val="Heading 1b"/>
    <w:basedOn w:val="Heading1"/>
    <w:link w:val="Heading1bChar"/>
    <w:uiPriority w:val="9"/>
    <w:qFormat/>
    <w:rsid w:val="0005792B"/>
    <w:rPr>
      <w:rFonts w:asciiTheme="majorHAnsi" w:hAnsiTheme="majorHAnsi"/>
      <w:color w:val="271100" w:themeColor="text2"/>
    </w:rPr>
  </w:style>
  <w:style w:type="character" w:customStyle="1" w:styleId="Heading1bChar">
    <w:name w:val="Heading 1b Char"/>
    <w:basedOn w:val="Heading1Char"/>
    <w:link w:val="Heading1b"/>
    <w:uiPriority w:val="9"/>
    <w:rsid w:val="0005792B"/>
    <w:rPr>
      <w:rFonts w:asciiTheme="majorHAnsi" w:eastAsiaTheme="majorEastAsia" w:hAnsiTheme="majorHAnsi" w:cstheme="majorBidi"/>
      <w:b/>
      <w:color w:val="271100" w:themeColor="text2"/>
      <w:sz w:val="28"/>
      <w:szCs w:val="32"/>
    </w:rPr>
  </w:style>
  <w:style w:type="paragraph" w:customStyle="1" w:styleId="Heading1c">
    <w:name w:val="Heading 1c"/>
    <w:basedOn w:val="Heading1"/>
    <w:link w:val="Heading1cChar"/>
    <w:uiPriority w:val="9"/>
    <w:qFormat/>
    <w:rsid w:val="00956254"/>
    <w:rPr>
      <w:color w:val="E31837" w:themeColor="accent2"/>
    </w:rPr>
  </w:style>
  <w:style w:type="character" w:customStyle="1" w:styleId="Heading1cChar">
    <w:name w:val="Heading 1c Char"/>
    <w:basedOn w:val="Heading1Char1"/>
    <w:link w:val="Heading1c"/>
    <w:uiPriority w:val="9"/>
    <w:rsid w:val="00956254"/>
    <w:rPr>
      <w:rFonts w:ascii="Trade Gothic LT Std Cn" w:eastAsiaTheme="minorEastAsia" w:hAnsi="Trade Gothic LT Std Cn" w:cstheme="majorBidi"/>
      <w:b/>
      <w:color w:val="E31837" w:themeColor="accent2"/>
      <w:sz w:val="32"/>
      <w:szCs w:val="56"/>
    </w:rPr>
  </w:style>
  <w:style w:type="paragraph" w:customStyle="1" w:styleId="Heading1d">
    <w:name w:val="Heading 1d"/>
    <w:basedOn w:val="Heading1"/>
    <w:link w:val="Heading1dChar"/>
    <w:uiPriority w:val="9"/>
    <w:qFormat/>
    <w:rsid w:val="00956254"/>
    <w:rPr>
      <w:color w:val="7BA4D9" w:themeColor="accent4"/>
    </w:rPr>
  </w:style>
  <w:style w:type="character" w:customStyle="1" w:styleId="Heading1dChar">
    <w:name w:val="Heading 1d Char"/>
    <w:basedOn w:val="Heading1Char1"/>
    <w:link w:val="Heading1d"/>
    <w:uiPriority w:val="9"/>
    <w:rsid w:val="00956254"/>
    <w:rPr>
      <w:rFonts w:ascii="Trade Gothic LT Std Cn" w:eastAsiaTheme="minorEastAsia" w:hAnsi="Trade Gothic LT Std Cn" w:cstheme="majorBidi"/>
      <w:b/>
      <w:color w:val="7BA4D9" w:themeColor="accent4"/>
      <w:sz w:val="32"/>
      <w:szCs w:val="56"/>
    </w:rPr>
  </w:style>
  <w:style w:type="paragraph" w:customStyle="1" w:styleId="Heading2a">
    <w:name w:val="Heading 2a"/>
    <w:basedOn w:val="Heading1"/>
    <w:link w:val="Heading2aChar"/>
    <w:uiPriority w:val="9"/>
    <w:qFormat/>
    <w:rsid w:val="00956254"/>
    <w:pPr>
      <w:ind w:left="360"/>
      <w:outlineLvl w:val="1"/>
    </w:pPr>
  </w:style>
  <w:style w:type="character" w:customStyle="1" w:styleId="Heading2aChar">
    <w:name w:val="Heading 2a Char"/>
    <w:basedOn w:val="Heading1Char1"/>
    <w:link w:val="Heading2a"/>
    <w:uiPriority w:val="9"/>
    <w:rsid w:val="00956254"/>
    <w:rPr>
      <w:rFonts w:ascii="Trade Gothic LT Std Cn" w:eastAsiaTheme="minorEastAsia" w:hAnsi="Trade Gothic LT Std Cn" w:cstheme="majorBidi"/>
      <w:b/>
      <w:color w:val="008BB0" w:themeColor="accent3"/>
      <w:sz w:val="28"/>
      <w:szCs w:val="56"/>
    </w:rPr>
  </w:style>
  <w:style w:type="paragraph" w:customStyle="1" w:styleId="Heading2b">
    <w:name w:val="Heading 2b"/>
    <w:basedOn w:val="Heading2a"/>
    <w:link w:val="Heading2bChar"/>
    <w:uiPriority w:val="9"/>
    <w:qFormat/>
    <w:rsid w:val="00956254"/>
    <w:rPr>
      <w:color w:val="271100" w:themeColor="text2"/>
    </w:rPr>
  </w:style>
  <w:style w:type="character" w:customStyle="1" w:styleId="Heading2bChar">
    <w:name w:val="Heading 2b Char"/>
    <w:basedOn w:val="Heading2aChar"/>
    <w:link w:val="Heading2b"/>
    <w:uiPriority w:val="9"/>
    <w:rsid w:val="00956254"/>
    <w:rPr>
      <w:rFonts w:ascii="Trade Gothic LT Std Cn" w:eastAsiaTheme="minorEastAsia" w:hAnsi="Trade Gothic LT Std Cn" w:cstheme="majorBidi"/>
      <w:b/>
      <w:color w:val="271100" w:themeColor="text2"/>
      <w:sz w:val="28"/>
      <w:szCs w:val="56"/>
    </w:rPr>
  </w:style>
  <w:style w:type="paragraph" w:customStyle="1" w:styleId="Heading2c">
    <w:name w:val="Heading 2c"/>
    <w:basedOn w:val="Heading2a"/>
    <w:link w:val="Heading2cChar"/>
    <w:uiPriority w:val="9"/>
    <w:qFormat/>
    <w:rsid w:val="00956254"/>
    <w:rPr>
      <w:color w:val="E31837" w:themeColor="accent2"/>
    </w:rPr>
  </w:style>
  <w:style w:type="character" w:customStyle="1" w:styleId="Heading2cChar">
    <w:name w:val="Heading 2c Char"/>
    <w:basedOn w:val="Heading2aChar"/>
    <w:link w:val="Heading2c"/>
    <w:uiPriority w:val="9"/>
    <w:rsid w:val="00956254"/>
    <w:rPr>
      <w:rFonts w:ascii="Trade Gothic LT Std Cn" w:eastAsiaTheme="minorEastAsia" w:hAnsi="Trade Gothic LT Std Cn" w:cstheme="majorBidi"/>
      <w:b/>
      <w:color w:val="E31837" w:themeColor="accent2"/>
      <w:sz w:val="28"/>
      <w:szCs w:val="56"/>
    </w:rPr>
  </w:style>
  <w:style w:type="paragraph" w:customStyle="1" w:styleId="Heading2d">
    <w:name w:val="Heading 2d"/>
    <w:basedOn w:val="Heading2a"/>
    <w:link w:val="Heading2dChar"/>
    <w:uiPriority w:val="9"/>
    <w:qFormat/>
    <w:rsid w:val="00956254"/>
    <w:rPr>
      <w:color w:val="7BA4D9" w:themeColor="accent4"/>
    </w:rPr>
  </w:style>
  <w:style w:type="character" w:customStyle="1" w:styleId="Heading2dChar">
    <w:name w:val="Heading 2d Char"/>
    <w:basedOn w:val="Heading2aChar"/>
    <w:link w:val="Heading2d"/>
    <w:uiPriority w:val="9"/>
    <w:rsid w:val="00956254"/>
    <w:rPr>
      <w:rFonts w:ascii="Trade Gothic LT Std Cn" w:eastAsiaTheme="minorEastAsia" w:hAnsi="Trade Gothic LT Std Cn" w:cstheme="majorBidi"/>
      <w:b/>
      <w:color w:val="7BA4D9" w:themeColor="accent4"/>
      <w:sz w:val="28"/>
      <w:szCs w:val="56"/>
    </w:rPr>
  </w:style>
  <w:style w:type="paragraph" w:customStyle="1" w:styleId="Title1">
    <w:name w:val="Title1"/>
    <w:basedOn w:val="Normal"/>
    <w:rsid w:val="00110B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abel1a">
    <w:name w:val="Label 1a"/>
    <w:basedOn w:val="Normal"/>
    <w:link w:val="Label1aChar"/>
    <w:qFormat/>
    <w:rsid w:val="000E789C"/>
    <w:pPr>
      <w:keepNext/>
      <w:keepLines/>
      <w:spacing w:before="60" w:after="60"/>
      <w:outlineLvl w:val="0"/>
    </w:pPr>
    <w:rPr>
      <w:rFonts w:ascii="Trade Gothic LT Std Cn" w:eastAsiaTheme="majorEastAsia" w:hAnsi="Trade Gothic LT Std Cn" w:cstheme="majorBidi"/>
      <w:color w:val="008BB0" w:themeColor="accent3"/>
      <w:szCs w:val="32"/>
    </w:rPr>
  </w:style>
  <w:style w:type="character" w:customStyle="1" w:styleId="Label1aChar">
    <w:name w:val="Label 1a Char"/>
    <w:basedOn w:val="DefaultParagraphFont"/>
    <w:link w:val="Label1a"/>
    <w:rsid w:val="000E789C"/>
    <w:rPr>
      <w:rFonts w:ascii="Trade Gothic LT Std Cn" w:eastAsiaTheme="majorEastAsia" w:hAnsi="Trade Gothic LT Std Cn" w:cstheme="majorBidi"/>
      <w:color w:val="008BB0" w:themeColor="accent3"/>
      <w:sz w:val="24"/>
      <w:szCs w:val="3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56254"/>
    <w:rPr>
      <w:color w:val="605E5C"/>
      <w:shd w:val="clear" w:color="auto" w:fill="E1DFDD"/>
    </w:rPr>
  </w:style>
  <w:style w:type="character" w:customStyle="1" w:styleId="Regular">
    <w:name w:val="Regular"/>
    <w:basedOn w:val="DefaultParagraphFont"/>
    <w:uiPriority w:val="1"/>
    <w:qFormat/>
    <w:rsid w:val="00956254"/>
    <w:rPr>
      <w:color w:val="auto"/>
    </w:rPr>
  </w:style>
  <w:style w:type="paragraph" w:customStyle="1" w:styleId="Label2">
    <w:name w:val="Label 2"/>
    <w:basedOn w:val="Label1Info"/>
    <w:link w:val="Label2Char"/>
    <w:qFormat/>
    <w:rsid w:val="00956254"/>
    <w:pPr>
      <w:spacing w:before="60" w:after="60"/>
    </w:pPr>
    <w:rPr>
      <w:color w:val="008BB0" w:themeColor="accent3"/>
      <w:szCs w:val="56"/>
    </w:rPr>
  </w:style>
  <w:style w:type="character" w:customStyle="1" w:styleId="Label2Char">
    <w:name w:val="Label 2 Char"/>
    <w:basedOn w:val="Label1Char"/>
    <w:link w:val="Label2"/>
    <w:rsid w:val="00956254"/>
    <w:rPr>
      <w:rFonts w:ascii="Trade Gothic LT Std Cn" w:eastAsiaTheme="majorEastAsia" w:hAnsi="Trade Gothic LT Std Cn" w:cstheme="majorBidi"/>
      <w:b w:val="0"/>
      <w:color w:val="008BB0" w:themeColor="accent3"/>
      <w:sz w:val="24"/>
      <w:szCs w:val="5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48B5"/>
    <w:rPr>
      <w:color w:val="605E5C"/>
      <w:shd w:val="clear" w:color="auto" w:fill="E1DFDD"/>
    </w:rPr>
  </w:style>
  <w:style w:type="character" w:customStyle="1" w:styleId="ej-keyword">
    <w:name w:val="ej-keyword"/>
    <w:basedOn w:val="DefaultParagraphFont"/>
    <w:rsid w:val="0017555E"/>
  </w:style>
  <w:style w:type="character" w:styleId="CommentReference">
    <w:name w:val="annotation reference"/>
    <w:basedOn w:val="DefaultParagraphFont"/>
    <w:uiPriority w:val="99"/>
    <w:semiHidden/>
    <w:unhideWhenUsed/>
    <w:rsid w:val="00406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2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2FF"/>
    <w:rPr>
      <w:color w:val="auto"/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2FF"/>
    <w:rPr>
      <w:b/>
      <w:bCs/>
      <w:color w:val="auto"/>
      <w:kern w:val="2"/>
      <w:sz w:val="20"/>
      <w:szCs w:val="20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23"/>
    <w:rPr>
      <w:rFonts w:ascii="Segoe UI" w:hAnsi="Segoe UI" w:cs="Segoe UI"/>
      <w:color w:val="auto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889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06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acme-caemc.ca/wp-content/uploads/2023/03/2023_National_Canadian_Accreditation_Standards_CPD_CACME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cpd.utoronto.ca/educators/program-development/quick-tip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doi.org/10.3109/0142159X.2010.500708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acme-caemc.ca/wp-content/uploads/2023/03/2023_National_Canadian_Accreditation_Standards_CPD_CACM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PD-Default">
      <a:dk1>
        <a:srgbClr val="002A5C"/>
      </a:dk1>
      <a:lt1>
        <a:sysClr val="window" lastClr="FFFFFF"/>
      </a:lt1>
      <a:dk2>
        <a:srgbClr val="271100"/>
      </a:dk2>
      <a:lt2>
        <a:srgbClr val="CECFCB"/>
      </a:lt2>
      <a:accent1>
        <a:srgbClr val="FFE498"/>
      </a:accent1>
      <a:accent2>
        <a:srgbClr val="E31837"/>
      </a:accent2>
      <a:accent3>
        <a:srgbClr val="008BB0"/>
      </a:accent3>
      <a:accent4>
        <a:srgbClr val="7BA4D9"/>
      </a:accent4>
      <a:accent5>
        <a:srgbClr val="EACACD"/>
      </a:accent5>
      <a:accent6>
        <a:srgbClr val="DAE5CD"/>
      </a:accent6>
      <a:hlink>
        <a:srgbClr val="008BB0"/>
      </a:hlink>
      <a:folHlink>
        <a:srgbClr val="FFE498"/>
      </a:folHlink>
    </a:clrScheme>
    <a:fontScheme name="CPD-Default">
      <a:majorFont>
        <a:latin typeface="Arial Narrow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252915-3310-439b-afad-43bfb3e769de">EJ22HFJTV32W-2080296886-43992</_dlc_DocId>
    <_dlc_DocIdUrl xmlns="16252915-3310-439b-afad-43bfb3e769de">
      <Url>https://utoronto.sharepoint.com/sites/001T_MEDCPDBrienConferenceManagement/_layouts/15/DocIdRedir.aspx?ID=EJ22HFJTV32W-2080296886-43992</Url>
      <Description>EJ22HFJTV32W-2080296886-43992</Description>
    </_dlc_DocIdUrl>
    <lcf76f155ced4ddcb4097134ff3c332f xmlns="6f893c25-4c45-435c-b9a7-a9851ef60a93">
      <Terms xmlns="http://schemas.microsoft.com/office/infopath/2007/PartnerControls"/>
    </lcf76f155ced4ddcb4097134ff3c332f>
    <TaxCatchAll xmlns="16252915-3310-439b-afad-43bfb3e769d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64F70AE602A46BBC6DE8BCCB312F3" ma:contentTypeVersion="16" ma:contentTypeDescription="Create a new document." ma:contentTypeScope="" ma:versionID="d37b488a8746def038fd0c7e0602203d">
  <xsd:schema xmlns:xsd="http://www.w3.org/2001/XMLSchema" xmlns:xs="http://www.w3.org/2001/XMLSchema" xmlns:p="http://schemas.microsoft.com/office/2006/metadata/properties" xmlns:ns2="6f893c25-4c45-435c-b9a7-a9851ef60a93" xmlns:ns3="16252915-3310-439b-afad-43bfb3e769de" targetNamespace="http://schemas.microsoft.com/office/2006/metadata/properties" ma:root="true" ma:fieldsID="f75a6594f31bc1b98f64042fdb236c74" ns2:_="" ns3:_="">
    <xsd:import namespace="6f893c25-4c45-435c-b9a7-a9851ef60a93"/>
    <xsd:import namespace="16252915-3310-439b-afad-43bfb3e769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3c25-4c45-435c-b9a7-a9851ef60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52915-3310-439b-afad-43bfb3e769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09e268eb-b1ac-4e17-a07b-4e1773efa297}" ma:internalName="TaxCatchAll" ma:showField="CatchAllData" ma:web="16252915-3310-439b-afad-43bfb3e76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7C5C1-C8EA-4B6B-892F-7B3F8B1D506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4030D0-C02F-4E9F-BAED-270F3F78E4B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6252915-3310-439b-afad-43bfb3e769de"/>
    <ds:schemaRef ds:uri="6f893c25-4c45-435c-b9a7-a9851ef60a9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171E334-E376-4B49-AD83-8409D39997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3c25-4c45-435c-b9a7-a9851ef60a93"/>
    <ds:schemaRef ds:uri="16252915-3310-439b-afad-43bfb3e769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DA250E-36A0-47FC-814A-75ACF3091B2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92F7F2-4922-4F49-8152-B03A2E69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 Wong</dc:creator>
  <cp:keywords/>
  <dc:description/>
  <cp:lastModifiedBy>Morag Paton</cp:lastModifiedBy>
  <cp:revision>3</cp:revision>
  <cp:lastPrinted>2023-07-11T14:27:00Z</cp:lastPrinted>
  <dcterms:created xsi:type="dcterms:W3CDTF">2023-11-29T20:56:00Z</dcterms:created>
  <dcterms:modified xsi:type="dcterms:W3CDTF">2024-02-29T21:59:00Z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0x0101003DC64F70AE602A46BBC6DE8BCCB312F3</vt:lpwstr>
  </property>
  <property fmtid="{D5CDD505-2E9C-101B-9397-08002B2CF9AE}" pid="3" name="_dlc_DocIdItemGuid">
    <vt:lpwstr>2a0a23a2-1197-4b1f-8af1-6ed6032b3bb1</vt:lpwstr>
  </property>
  <property fmtid="{D5CDD505-2E9C-101B-9397-08002B2CF9AE}" pid="4" name="MediaServiceImageTags">
    <vt:lpwstr/>
  </property>
</Properties>
</file>